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6D74B8" w:rsidRDefault="006D74B8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89115B" w:rsidRPr="0089115B" w:rsidRDefault="000377C2" w:rsidP="0089115B">
      <w:pPr>
        <w:rPr>
          <w:rFonts w:ascii="Calibri Light" w:hAnsi="Calibri Light"/>
          <w:sz w:val="16"/>
          <w:szCs w:val="16"/>
        </w:rPr>
      </w:pPr>
      <w:r>
        <w:t>Składając ofertę w przetargu na:</w:t>
      </w:r>
      <w:r w:rsidR="00D65D9C">
        <w:t xml:space="preserve"> </w:t>
      </w:r>
      <w:r w:rsidR="0089115B" w:rsidRPr="0089115B">
        <w:rPr>
          <w:rFonts w:cs="Times New Roman"/>
        </w:rPr>
        <w:t>Świadczenie usług sprzętowo- transportowych: ładowarką kołową z łyżką o pojemności od 5 m3 do 6m3 oraz spycharką gąsienicową o mocy min. 400 KM ze zrywakiem, dla Bestgum Polska Sp. z o.o. na terenie KWB Bełchatów.</w:t>
      </w:r>
    </w:p>
    <w:p w:rsidR="00D65D9C" w:rsidRPr="00D65D9C" w:rsidRDefault="00D65D9C" w:rsidP="00D65D9C">
      <w:pPr>
        <w:pStyle w:val="Standard"/>
        <w:spacing w:line="360" w:lineRule="auto"/>
      </w:pPr>
      <w:bookmarkStart w:id="0" w:name="_GoBack"/>
      <w:bookmarkEnd w:id="0"/>
    </w:p>
    <w:p w:rsidR="00DD0229" w:rsidRDefault="00DD0229" w:rsidP="001A6F80">
      <w:pPr>
        <w:pStyle w:val="Standard"/>
        <w:spacing w:line="360" w:lineRule="auto"/>
      </w:pPr>
    </w:p>
    <w:p w:rsidR="000377C2" w:rsidRDefault="000377C2" w:rsidP="000377C2">
      <w:pPr>
        <w:pStyle w:val="Standard"/>
        <w:spacing w:line="360" w:lineRule="auto"/>
      </w:pPr>
      <w:r>
        <w:t>oświadczamy, że:</w:t>
      </w:r>
    </w:p>
    <w:p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:rsidR="000377C2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 xml:space="preserve">Akceptuję bez zastrzeżeń </w:t>
      </w:r>
      <w:r w:rsidR="00DA6018">
        <w:rPr>
          <w:b/>
          <w:bCs/>
          <w:i/>
          <w:iCs/>
        </w:rPr>
        <w:t>Regulamin p</w:t>
      </w:r>
      <w:r>
        <w:rPr>
          <w:b/>
          <w:bCs/>
          <w:i/>
          <w:iCs/>
        </w:rPr>
        <w:t>rzeprowadzania aukcji elektronicznej</w:t>
      </w:r>
      <w:r w:rsidR="000A1E38">
        <w:t xml:space="preserve"> </w:t>
      </w:r>
      <w:r w:rsidR="00513B55">
        <w:t xml:space="preserve"> zamieszczony pod adresem: </w:t>
      </w:r>
      <w:hyperlink r:id="rId7" w:history="1">
        <w:r w:rsidR="00513B55" w:rsidRPr="00067A16">
          <w:rPr>
            <w:rStyle w:val="Hipercze"/>
          </w:rPr>
          <w:t>http://bestgum.pl/przetarg</w:t>
        </w:r>
      </w:hyperlink>
      <w:r w:rsidR="00513B55">
        <w:t xml:space="preserve"> .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8A" w:rsidRDefault="00E85C8A" w:rsidP="00456DC0">
      <w:r>
        <w:separator/>
      </w:r>
    </w:p>
  </w:endnote>
  <w:endnote w:type="continuationSeparator" w:id="0">
    <w:p w:rsidR="00E85C8A" w:rsidRDefault="00E85C8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8A" w:rsidRDefault="00E85C8A" w:rsidP="00456DC0">
      <w:r>
        <w:separator/>
      </w:r>
    </w:p>
  </w:footnote>
  <w:footnote w:type="continuationSeparator" w:id="0">
    <w:p w:rsidR="00E85C8A" w:rsidRDefault="00E85C8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5B" w:rsidRPr="001A2163" w:rsidRDefault="0032525D" w:rsidP="0089115B">
    <w:pPr>
      <w:rPr>
        <w:rFonts w:ascii="Calibri Light" w:hAnsi="Calibri Light"/>
        <w:b/>
        <w:sz w:val="16"/>
        <w:szCs w:val="16"/>
      </w:rPr>
    </w:pPr>
    <w:r w:rsidRPr="00B21C0E">
      <w:rPr>
        <w:sz w:val="16"/>
        <w:szCs w:val="16"/>
      </w:rPr>
      <w:t xml:space="preserve"> </w:t>
    </w:r>
    <w:r>
      <w:rPr>
        <w:sz w:val="18"/>
        <w:szCs w:val="18"/>
      </w:rPr>
      <w:t xml:space="preserve"> </w:t>
    </w:r>
    <w:r w:rsidR="0089115B" w:rsidRPr="001A2163">
      <w:rPr>
        <w:rFonts w:ascii="Calibri Light" w:eastAsia="Times New Roman" w:hAnsi="Calibri Light"/>
        <w:b/>
        <w:kern w:val="1"/>
        <w:sz w:val="16"/>
        <w:szCs w:val="16"/>
        <w:lang w:eastAsia="hi-IN"/>
      </w:rPr>
      <w:t>Postępowanie nr. 5/ABAR/PK/2019</w:t>
    </w:r>
    <w:r w:rsidR="0089115B" w:rsidRPr="001A2163">
      <w:rPr>
        <w:rFonts w:ascii="Calibri Light" w:hAnsi="Calibri Light"/>
        <w:b/>
        <w:sz w:val="16"/>
        <w:szCs w:val="16"/>
      </w:rPr>
      <w:t>- Świadczenie usług sprzętowo- transportowych: ładowarką kołową z łyżką o pojemności od 5 m3 do 6m3 oraz spycharką gąsienicową o mocy min. 400 KM ze zrywakiem, dla Bestgum Polska Sp. z o.o. na terenie KWB Bełchatów.</w:t>
    </w:r>
  </w:p>
  <w:p w:rsidR="00997C15" w:rsidRDefault="00997C15" w:rsidP="00997C15">
    <w:pPr>
      <w:pStyle w:val="Nagwek"/>
      <w:ind w:left="142" w:hanging="426"/>
      <w:rPr>
        <w:sz w:val="18"/>
        <w:szCs w:val="18"/>
      </w:rPr>
    </w:pPr>
  </w:p>
  <w:p w:rsidR="00D65D9C" w:rsidRPr="0032525D" w:rsidRDefault="00997C15" w:rsidP="00997C15">
    <w:pPr>
      <w:pStyle w:val="Nagwek"/>
      <w:ind w:left="142" w:hanging="426"/>
      <w:rPr>
        <w:rFonts w:eastAsia="Times New Roman" w:cs="Times New Roman"/>
        <w:kern w:val="0"/>
        <w:szCs w:val="24"/>
        <w:lang w:eastAsia="pl-PL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</w:t>
    </w:r>
    <w:r w:rsidR="00434FCC" w:rsidRPr="0032525D">
      <w:rPr>
        <w:rFonts w:ascii="Arial" w:hAnsi="Arial" w:cs="Arial"/>
        <w:sz w:val="16"/>
        <w:szCs w:val="16"/>
      </w:rPr>
      <w:t>Załącznik nr.8</w:t>
    </w:r>
    <w:r w:rsidR="00D65D9C" w:rsidRPr="0032525D">
      <w:rPr>
        <w:rFonts w:ascii="Arial" w:eastAsia="Arial Unicode MS" w:hAnsi="Arial" w:cs="Arial"/>
        <w:bCs/>
        <w:sz w:val="16"/>
        <w:szCs w:val="16"/>
        <w:lang w:eastAsia="ar-SA"/>
      </w:rPr>
      <w:t xml:space="preserve">                                                                                       </w:t>
    </w:r>
  </w:p>
  <w:p w:rsidR="00EE3202" w:rsidRDefault="006D74B8" w:rsidP="00434FCC">
    <w:pPr>
      <w:ind w:right="-142"/>
      <w:jc w:val="right"/>
      <w:rPr>
        <w:sz w:val="20"/>
        <w:szCs w:val="20"/>
      </w:rPr>
    </w:pPr>
    <w:r>
      <w:rPr>
        <w:rFonts w:ascii="Arial" w:hAnsi="Arial" w:cs="Arial"/>
        <w:bCs/>
        <w:i/>
        <w:sz w:val="16"/>
        <w:szCs w:val="16"/>
      </w:rPr>
      <w:t xml:space="preserve">         </w:t>
    </w:r>
    <w:r w:rsidR="00434FCC">
      <w:rPr>
        <w:rFonts w:ascii="Arial" w:hAnsi="Arial" w:cs="Arial"/>
        <w:bCs/>
        <w:i/>
        <w:sz w:val="16"/>
        <w:szCs w:val="16"/>
      </w:rPr>
      <w:t xml:space="preserve">                             </w:t>
    </w:r>
  </w:p>
  <w:p w:rsidR="00456DC0" w:rsidRDefault="00456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77C2"/>
    <w:rsid w:val="000A1E38"/>
    <w:rsid w:val="000A66BC"/>
    <w:rsid w:val="000C1C50"/>
    <w:rsid w:val="001A6F80"/>
    <w:rsid w:val="00232724"/>
    <w:rsid w:val="00281682"/>
    <w:rsid w:val="002C6975"/>
    <w:rsid w:val="002D6787"/>
    <w:rsid w:val="0032525D"/>
    <w:rsid w:val="0034582D"/>
    <w:rsid w:val="00376596"/>
    <w:rsid w:val="00377872"/>
    <w:rsid w:val="00380F82"/>
    <w:rsid w:val="00434FCC"/>
    <w:rsid w:val="004410C2"/>
    <w:rsid w:val="00456DC0"/>
    <w:rsid w:val="004673D7"/>
    <w:rsid w:val="005105CB"/>
    <w:rsid w:val="00513B55"/>
    <w:rsid w:val="005202F4"/>
    <w:rsid w:val="00565A62"/>
    <w:rsid w:val="00601BD5"/>
    <w:rsid w:val="00610F36"/>
    <w:rsid w:val="00610F3D"/>
    <w:rsid w:val="00692C38"/>
    <w:rsid w:val="006D74B8"/>
    <w:rsid w:val="00732C8E"/>
    <w:rsid w:val="00760C81"/>
    <w:rsid w:val="007B249B"/>
    <w:rsid w:val="00864A72"/>
    <w:rsid w:val="008825B7"/>
    <w:rsid w:val="0089115B"/>
    <w:rsid w:val="008D051D"/>
    <w:rsid w:val="00902DF4"/>
    <w:rsid w:val="009374DB"/>
    <w:rsid w:val="009464FE"/>
    <w:rsid w:val="00956B36"/>
    <w:rsid w:val="0097262E"/>
    <w:rsid w:val="009826D5"/>
    <w:rsid w:val="00997C15"/>
    <w:rsid w:val="009C719F"/>
    <w:rsid w:val="00AA4753"/>
    <w:rsid w:val="00AC043C"/>
    <w:rsid w:val="00AF64FC"/>
    <w:rsid w:val="00B007F5"/>
    <w:rsid w:val="00B45DCE"/>
    <w:rsid w:val="00CA7EE2"/>
    <w:rsid w:val="00CF478F"/>
    <w:rsid w:val="00D23880"/>
    <w:rsid w:val="00D65D9C"/>
    <w:rsid w:val="00DA6018"/>
    <w:rsid w:val="00DD0229"/>
    <w:rsid w:val="00DE3A33"/>
    <w:rsid w:val="00E55DF6"/>
    <w:rsid w:val="00E85C8A"/>
    <w:rsid w:val="00EA135A"/>
    <w:rsid w:val="00EA1926"/>
    <w:rsid w:val="00ED0185"/>
    <w:rsid w:val="00EE3202"/>
    <w:rsid w:val="00F42954"/>
    <w:rsid w:val="00F80A9A"/>
    <w:rsid w:val="00F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0F54BA-A564-4D93-ABE8-A613A06C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1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Andrzej Baryła</cp:lastModifiedBy>
  <cp:revision>2</cp:revision>
  <cp:lastPrinted>2015-10-07T05:32:00Z</cp:lastPrinted>
  <dcterms:created xsi:type="dcterms:W3CDTF">2019-07-10T06:14:00Z</dcterms:created>
  <dcterms:modified xsi:type="dcterms:W3CDTF">2019-07-10T06:14:00Z</dcterms:modified>
</cp:coreProperties>
</file>