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BA656D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BA656D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75EB3" w:rsidRPr="00BA656D" w:rsidRDefault="00BA656D" w:rsidP="00875EB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bookmarkStart w:id="0" w:name="_GoBack"/>
      <w:bookmarkEnd w:id="0"/>
      <w:r w:rsidR="00BE4A98" w:rsidRPr="00BA656D">
        <w:rPr>
          <w:rFonts w:asciiTheme="minorHAnsi" w:hAnsiTheme="minorHAnsi" w:cstheme="minorHAnsi"/>
          <w:sz w:val="22"/>
          <w:szCs w:val="22"/>
        </w:rPr>
        <w:t>S</w:t>
      </w:r>
      <w:r w:rsidR="006A4DD2" w:rsidRPr="00BA656D">
        <w:rPr>
          <w:rFonts w:asciiTheme="minorHAnsi" w:hAnsiTheme="minorHAnsi" w:cstheme="minorHAnsi"/>
          <w:sz w:val="22"/>
          <w:szCs w:val="22"/>
        </w:rPr>
        <w:t>kładając ofertę postępowaniu nr</w:t>
      </w:r>
      <w:r w:rsidRPr="00BA656D">
        <w:rPr>
          <w:rFonts w:asciiTheme="minorHAnsi" w:hAnsiTheme="minorHAnsi" w:cstheme="minorHAnsi"/>
          <w:sz w:val="22"/>
          <w:szCs w:val="22"/>
        </w:rPr>
        <w:t xml:space="preserve"> </w:t>
      </w:r>
      <w:r w:rsidR="006A4DD2" w:rsidRPr="00BA656D">
        <w:rPr>
          <w:rFonts w:asciiTheme="minorHAnsi" w:hAnsiTheme="minorHAnsi" w:cstheme="minorHAnsi"/>
          <w:sz w:val="22"/>
          <w:szCs w:val="22"/>
        </w:rPr>
        <w:t xml:space="preserve">: </w:t>
      </w:r>
      <w:r w:rsidR="00875EB3" w:rsidRPr="00BA656D">
        <w:rPr>
          <w:rFonts w:asciiTheme="minorHAnsi" w:hAnsiTheme="minorHAnsi" w:cstheme="minorHAnsi"/>
          <w:sz w:val="22"/>
          <w:szCs w:val="22"/>
        </w:rPr>
        <w:t xml:space="preserve"> </w:t>
      </w:r>
      <w:r w:rsidRPr="00BA656D">
        <w:rPr>
          <w:rFonts w:asciiTheme="minorHAnsi" w:hAnsiTheme="minorHAnsi" w:cstheme="minorHAnsi"/>
          <w:b/>
          <w:sz w:val="22"/>
          <w:szCs w:val="22"/>
        </w:rPr>
        <w:t xml:space="preserve">Zakup przewodów elastycznych </w:t>
      </w:r>
      <w:proofErr w:type="spellStart"/>
      <w:r w:rsidRPr="00BA656D">
        <w:rPr>
          <w:rFonts w:asciiTheme="minorHAnsi" w:hAnsiTheme="minorHAnsi" w:cstheme="minorHAnsi"/>
          <w:b/>
          <w:sz w:val="22"/>
          <w:szCs w:val="22"/>
        </w:rPr>
        <w:t>Mandals</w:t>
      </w:r>
      <w:proofErr w:type="spellEnd"/>
      <w:r w:rsidRPr="00BA656D">
        <w:rPr>
          <w:rFonts w:asciiTheme="minorHAnsi" w:hAnsiTheme="minorHAnsi" w:cstheme="minorHAnsi"/>
          <w:b/>
          <w:sz w:val="22"/>
          <w:szCs w:val="22"/>
        </w:rPr>
        <w:t xml:space="preserve"> i oprzyrządowania- 07/BGOS/PD/2021</w:t>
      </w:r>
    </w:p>
    <w:p w:rsidR="000377C2" w:rsidRPr="005439D9" w:rsidRDefault="000377C2" w:rsidP="00875EB3">
      <w:pPr>
        <w:rPr>
          <w:rFonts w:asciiTheme="minorHAnsi" w:hAnsiTheme="minorHAnsi" w:cstheme="minorHAnsi"/>
          <w:sz w:val="22"/>
          <w:szCs w:val="22"/>
        </w:rPr>
      </w:pPr>
    </w:p>
    <w:p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875EB3">
        <w:rPr>
          <w:rFonts w:asciiTheme="minorHAnsi" w:hAnsiTheme="minorHAnsi" w:cstheme="minorHAnsi"/>
          <w:sz w:val="22"/>
          <w:szCs w:val="22"/>
        </w:rPr>
        <w:t xml:space="preserve">,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875EB3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</w:t>
      </w:r>
      <w:r w:rsidR="00FB6E8D">
        <w:rPr>
          <w:rFonts w:asciiTheme="minorHAnsi" w:hAnsiTheme="minorHAnsi" w:cstheme="minorHAnsi"/>
          <w:sz w:val="22"/>
          <w:szCs w:val="22"/>
        </w:rPr>
        <w:t>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5439D9" w:rsidRDefault="000377C2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 w:rsidSect="00225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5E" w:rsidRDefault="00287F5E" w:rsidP="00456DC0">
      <w:r>
        <w:separator/>
      </w:r>
    </w:p>
  </w:endnote>
  <w:endnote w:type="continuationSeparator" w:id="0">
    <w:p w:rsidR="00287F5E" w:rsidRDefault="00287F5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5E" w:rsidRDefault="00287F5E" w:rsidP="00456DC0">
      <w:r>
        <w:separator/>
      </w:r>
    </w:p>
  </w:footnote>
  <w:footnote w:type="continuationSeparator" w:id="0">
    <w:p w:rsidR="00287F5E" w:rsidRDefault="00287F5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D9" w:rsidRPr="00BA656D" w:rsidRDefault="00BA656D" w:rsidP="005439D9">
    <w:pPr>
      <w:rPr>
        <w:rFonts w:asciiTheme="minorHAnsi" w:hAnsiTheme="minorHAnsi" w:cstheme="minorHAnsi"/>
        <w:sz w:val="22"/>
        <w:szCs w:val="22"/>
      </w:rPr>
    </w:pPr>
    <w:r w:rsidRPr="00BA656D">
      <w:rPr>
        <w:rFonts w:asciiTheme="minorHAnsi" w:hAnsiTheme="minorHAnsi" w:cstheme="minorHAnsi"/>
        <w:b/>
        <w:sz w:val="22"/>
        <w:szCs w:val="22"/>
      </w:rPr>
      <w:t xml:space="preserve">Zakup przewodów elastycznych </w:t>
    </w:r>
    <w:proofErr w:type="spellStart"/>
    <w:r w:rsidRPr="00BA656D">
      <w:rPr>
        <w:rFonts w:asciiTheme="minorHAnsi" w:hAnsiTheme="minorHAnsi" w:cstheme="minorHAnsi"/>
        <w:b/>
        <w:sz w:val="22"/>
        <w:szCs w:val="22"/>
      </w:rPr>
      <w:t>Mandals</w:t>
    </w:r>
    <w:proofErr w:type="spellEnd"/>
    <w:r w:rsidRPr="00BA656D">
      <w:rPr>
        <w:rFonts w:asciiTheme="minorHAnsi" w:hAnsiTheme="minorHAnsi" w:cstheme="minorHAnsi"/>
        <w:b/>
        <w:sz w:val="22"/>
        <w:szCs w:val="22"/>
      </w:rPr>
      <w:t xml:space="preserve"> i oprzyrządowania- 07/BGOS/PD/2021</w:t>
    </w:r>
  </w:p>
  <w:p w:rsidR="003E5F01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</w:p>
  <w:p w:rsidR="001047DA" w:rsidRPr="005439D9" w:rsidRDefault="00875EB3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</w:t>
    </w:r>
    <w:r w:rsidR="006A4DD2">
      <w:rPr>
        <w:rFonts w:asciiTheme="minorHAnsi" w:hAnsiTheme="minorHAnsi" w:cstheme="minorHAnsi"/>
        <w:b/>
        <w:sz w:val="22"/>
        <w:szCs w:val="22"/>
      </w:rPr>
      <w:t xml:space="preserve"> 4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765A"/>
    <w:rsid w:val="001847DE"/>
    <w:rsid w:val="00191A20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25381"/>
    <w:rsid w:val="00287F5E"/>
    <w:rsid w:val="002A2B95"/>
    <w:rsid w:val="002B28E4"/>
    <w:rsid w:val="002C2CEF"/>
    <w:rsid w:val="002F00ED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9362C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439D9"/>
    <w:rsid w:val="0055042E"/>
    <w:rsid w:val="005556BE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C4C17"/>
    <w:rsid w:val="00732C8E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34CF8"/>
    <w:rsid w:val="00875EB3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467E4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70D2"/>
    <w:rsid w:val="00BA381A"/>
    <w:rsid w:val="00BA656D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EF7A32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B6E8D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C79703-D518-4311-B038-2845E4F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3</cp:revision>
  <cp:lastPrinted>2015-10-07T05:32:00Z</cp:lastPrinted>
  <dcterms:created xsi:type="dcterms:W3CDTF">2021-05-25T07:55:00Z</dcterms:created>
  <dcterms:modified xsi:type="dcterms:W3CDTF">2021-05-27T07:22:00Z</dcterms:modified>
</cp:coreProperties>
</file>