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44E88C" w14:textId="248C445C" w:rsidR="00B83D7B" w:rsidRDefault="00867EC1" w:rsidP="00032E7E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Rogowiec </w:t>
      </w:r>
      <w:r w:rsidR="00C1422B">
        <w:rPr>
          <w:rFonts w:ascii="Times New Roman" w:hAnsi="Times New Roman" w:cs="Times New Roman"/>
          <w:sz w:val="24"/>
          <w:szCs w:val="24"/>
        </w:rPr>
        <w:t>08.06.2022</w:t>
      </w:r>
    </w:p>
    <w:p w14:paraId="649A465B" w14:textId="0A07C66A" w:rsidR="00867EC1" w:rsidRPr="007353DE" w:rsidRDefault="00867EC1" w:rsidP="00032E7E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353DE">
        <w:rPr>
          <w:rFonts w:ascii="Times New Roman" w:hAnsi="Times New Roman" w:cs="Times New Roman"/>
          <w:b/>
          <w:sz w:val="32"/>
          <w:szCs w:val="32"/>
        </w:rPr>
        <w:t>SPECYFIKACJA ISTOTNYCH WARUNKÓW ZAMÓWIENIA SWZ</w:t>
      </w:r>
    </w:p>
    <w:p w14:paraId="0D8A08DF" w14:textId="77777777" w:rsidR="00867EC1" w:rsidRPr="007353DE" w:rsidRDefault="00867EC1" w:rsidP="00032E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3DE">
        <w:rPr>
          <w:rFonts w:ascii="Times New Roman" w:hAnsi="Times New Roman" w:cs="Times New Roman"/>
          <w:b/>
          <w:sz w:val="28"/>
          <w:szCs w:val="28"/>
        </w:rPr>
        <w:t>Przedmiot zakupu: benzyna ekstrakcyjna</w:t>
      </w:r>
    </w:p>
    <w:p w14:paraId="03831780" w14:textId="77777777" w:rsidR="00867EC1" w:rsidRPr="007353DE" w:rsidRDefault="007353DE" w:rsidP="00032E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="00867EC1" w:rsidRPr="007353DE">
        <w:rPr>
          <w:rFonts w:ascii="Times New Roman" w:hAnsi="Times New Roman" w:cs="Times New Roman"/>
          <w:b/>
          <w:sz w:val="28"/>
          <w:szCs w:val="28"/>
        </w:rPr>
        <w:t>la potrzeb produkcyjnych ,,BESTGUM Polska’’ Sp. z o. o.</w:t>
      </w:r>
    </w:p>
    <w:p w14:paraId="57293DB9" w14:textId="77777777" w:rsidR="00867EC1" w:rsidRPr="007353DE" w:rsidRDefault="00867EC1" w:rsidP="00032E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3DE">
        <w:rPr>
          <w:rFonts w:ascii="Times New Roman" w:hAnsi="Times New Roman" w:cs="Times New Roman"/>
          <w:b/>
          <w:sz w:val="24"/>
          <w:szCs w:val="24"/>
        </w:rPr>
        <w:t>97-427 Rogowiec ul. Św. Barbary 3</w:t>
      </w:r>
    </w:p>
    <w:p w14:paraId="6431D332" w14:textId="77777777" w:rsidR="00867EC1" w:rsidRDefault="00867EC1" w:rsidP="00032E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3DE">
        <w:rPr>
          <w:rFonts w:ascii="Times New Roman" w:hAnsi="Times New Roman" w:cs="Times New Roman"/>
          <w:b/>
          <w:sz w:val="24"/>
          <w:szCs w:val="24"/>
        </w:rPr>
        <w:t>W postepowaniu w trybie niepublicznym</w:t>
      </w:r>
    </w:p>
    <w:p w14:paraId="66802211" w14:textId="77777777" w:rsidR="00032E7E" w:rsidRPr="007353DE" w:rsidRDefault="00032E7E" w:rsidP="00032E7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A7DE82" w14:textId="77777777" w:rsidR="00867EC1" w:rsidRDefault="00867EC1" w:rsidP="00032E7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353DE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14:paraId="2F10167E" w14:textId="77777777" w:rsidR="007353DE" w:rsidRDefault="007353DE" w:rsidP="00032E7E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Wymagania dotyczące benzyny ekstrakcyjnej:</w:t>
      </w:r>
    </w:p>
    <w:p w14:paraId="173B9D84" w14:textId="77777777" w:rsidR="007353DE" w:rsidRDefault="007353DE" w:rsidP="00032E7E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gęstość w 15 </w:t>
      </w:r>
      <w:r>
        <w:rPr>
          <w:rFonts w:ascii="Calibri" w:hAnsi="Calibri" w:cs="Calibri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C, kg/m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1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max. 780 kg/m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65169E34" w14:textId="77777777" w:rsidR="007353DE" w:rsidRDefault="007353DE" w:rsidP="006811A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zawartość siarki, % (m/m)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1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max. 0,003 % (m/m)</w:t>
      </w:r>
    </w:p>
    <w:p w14:paraId="2FC01525" w14:textId="77777777" w:rsidR="007353DE" w:rsidRDefault="007353DE" w:rsidP="006811A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zawartość benzenu, % (m/m)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1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max. 0,05 % (m/m)</w:t>
      </w:r>
    </w:p>
    <w:p w14:paraId="76F807A0" w14:textId="77777777" w:rsidR="007353DE" w:rsidRDefault="007353DE" w:rsidP="006811A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zawartość pozostałych aromatów, % (m/m)</w:t>
      </w:r>
      <w:r>
        <w:rPr>
          <w:rFonts w:ascii="Times New Roman" w:hAnsi="Times New Roman" w:cs="Times New Roman"/>
          <w:sz w:val="24"/>
          <w:szCs w:val="24"/>
        </w:rPr>
        <w:tab/>
      </w:r>
      <w:r w:rsidR="00681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max. 5 % (m/m)</w:t>
      </w:r>
    </w:p>
    <w:p w14:paraId="24498781" w14:textId="77777777" w:rsidR="007353DE" w:rsidRDefault="007353DE" w:rsidP="006811A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temperatura początkowa wrzenia, </w:t>
      </w:r>
      <w:r>
        <w:rPr>
          <w:rFonts w:ascii="Calibri" w:hAnsi="Calibri" w:cs="Calibri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1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max. 70 </w:t>
      </w:r>
      <w:r>
        <w:rPr>
          <w:rFonts w:ascii="Calibri" w:hAnsi="Calibri" w:cs="Calibri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C</w:t>
      </w:r>
    </w:p>
    <w:p w14:paraId="33E01570" w14:textId="77777777" w:rsidR="007353DE" w:rsidRDefault="007353DE" w:rsidP="006811A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- 98 % (v/v) destyluje, </w:t>
      </w:r>
      <w:r>
        <w:rPr>
          <w:rFonts w:ascii="Calibri" w:hAnsi="Calibri" w:cs="Calibri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1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- max. 120 </w:t>
      </w:r>
      <w:r>
        <w:rPr>
          <w:rFonts w:ascii="Calibri" w:hAnsi="Calibri" w:cs="Calibri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C</w:t>
      </w:r>
    </w:p>
    <w:p w14:paraId="36A33EA8" w14:textId="77777777" w:rsidR="007353DE" w:rsidRDefault="007353DE" w:rsidP="006811A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suma pozostałości i strata, % (v/v)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1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max. 2 % (v/v)</w:t>
      </w:r>
    </w:p>
    <w:p w14:paraId="2FA78C1F" w14:textId="77777777" w:rsidR="007353DE" w:rsidRDefault="007353DE" w:rsidP="006811A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zawartość węglowodorów nienasyconych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811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- max. 2 % (m/m)</w:t>
      </w:r>
    </w:p>
    <w:p w14:paraId="49B759FA" w14:textId="77777777" w:rsidR="006811AC" w:rsidRPr="006811AC" w:rsidRDefault="007353DE" w:rsidP="006811AC">
      <w:pPr>
        <w:pStyle w:val="Akapitzlis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substancje nielotne</w:t>
      </w:r>
      <w:r>
        <w:rPr>
          <w:rFonts w:ascii="Times New Roman" w:hAnsi="Times New Roman" w:cs="Times New Roman"/>
          <w:sz w:val="24"/>
          <w:szCs w:val="24"/>
        </w:rPr>
        <w:tab/>
      </w:r>
      <w:r w:rsidR="006811AC">
        <w:rPr>
          <w:rFonts w:ascii="Times New Roman" w:hAnsi="Times New Roman" w:cs="Times New Roman"/>
          <w:sz w:val="24"/>
          <w:szCs w:val="24"/>
        </w:rPr>
        <w:tab/>
      </w:r>
      <w:r w:rsidR="006811AC">
        <w:rPr>
          <w:rFonts w:ascii="Times New Roman" w:hAnsi="Times New Roman" w:cs="Times New Roman"/>
          <w:sz w:val="24"/>
          <w:szCs w:val="24"/>
        </w:rPr>
        <w:tab/>
      </w:r>
      <w:r w:rsidR="006811AC">
        <w:rPr>
          <w:rFonts w:ascii="Times New Roman" w:hAnsi="Times New Roman" w:cs="Times New Roman"/>
          <w:sz w:val="24"/>
          <w:szCs w:val="24"/>
        </w:rPr>
        <w:tab/>
      </w:r>
      <w:r w:rsidR="006811AC">
        <w:rPr>
          <w:rFonts w:ascii="Times New Roman" w:hAnsi="Times New Roman" w:cs="Times New Roman"/>
          <w:sz w:val="24"/>
          <w:szCs w:val="24"/>
        </w:rPr>
        <w:tab/>
      </w:r>
      <w:r w:rsidR="006811AC">
        <w:rPr>
          <w:rFonts w:ascii="Times New Roman" w:hAnsi="Times New Roman" w:cs="Times New Roman"/>
          <w:sz w:val="24"/>
          <w:szCs w:val="24"/>
        </w:rPr>
        <w:tab/>
        <w:t>- nie zawiera</w:t>
      </w:r>
    </w:p>
    <w:p w14:paraId="195311EE" w14:textId="0314818F" w:rsidR="006811AC" w:rsidRPr="00937D5F" w:rsidRDefault="006811AC" w:rsidP="00937D5F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Jakość dostawy zgodna ze specyfikacją producenta – każdorazowo należy dostarczyć oryginał atestu/kartę charakterystyki.</w:t>
      </w:r>
    </w:p>
    <w:p w14:paraId="22E3A012" w14:textId="77777777" w:rsidR="006811AC" w:rsidRDefault="006811AC" w:rsidP="006811A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Udzielić gwarancji jakościowej i ilościowej na okres 12 miesięcy.</w:t>
      </w:r>
    </w:p>
    <w:p w14:paraId="11808665" w14:textId="569C97CD" w:rsidR="006811AC" w:rsidRDefault="006811AC" w:rsidP="006811A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Zapewnić rozpatrzenie reklamacji w terminie </w:t>
      </w:r>
      <w:r w:rsidR="00937D5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dni od momentu zgłoszenia.</w:t>
      </w:r>
    </w:p>
    <w:p w14:paraId="2F0ACB78" w14:textId="77777777" w:rsidR="006811AC" w:rsidRDefault="006811AC" w:rsidP="006811AC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Dotychczas sprawdzone jakościowo typy benzyny: benzyna ekstrakcyjna III niskoaromatyczna.</w:t>
      </w:r>
    </w:p>
    <w:p w14:paraId="63D188CE" w14:textId="58D84850" w:rsidR="006811AC" w:rsidRPr="00937D5F" w:rsidRDefault="00937D5F" w:rsidP="00937D5F">
      <w:pPr>
        <w:pStyle w:val="Akapitzlist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D5A1F00" wp14:editId="04D69C5D">
            <wp:extent cx="1561106" cy="944880"/>
            <wp:effectExtent l="0" t="0" r="127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8439" t="83010" r="11508" b="6173"/>
                    <a:stretch/>
                  </pic:blipFill>
                  <pic:spPr bwMode="auto">
                    <a:xfrm>
                      <a:off x="0" y="0"/>
                      <a:ext cx="1603779" cy="9707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811AC" w:rsidRPr="00937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956425"/>
    <w:multiLevelType w:val="hybridMultilevel"/>
    <w:tmpl w:val="F6C214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934732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2D2"/>
    <w:rsid w:val="00032E7E"/>
    <w:rsid w:val="00142260"/>
    <w:rsid w:val="006811AC"/>
    <w:rsid w:val="007353DE"/>
    <w:rsid w:val="00867EC1"/>
    <w:rsid w:val="00937D5F"/>
    <w:rsid w:val="00B83D7B"/>
    <w:rsid w:val="00C1422B"/>
    <w:rsid w:val="00F0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F1F6A"/>
  <w15:docId w15:val="{6057E261-37E7-4B8F-97E6-0DE276A0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353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</dc:creator>
  <cp:keywords/>
  <dc:description/>
  <cp:lastModifiedBy>Agnieszka Grochowiec</cp:lastModifiedBy>
  <cp:revision>4</cp:revision>
  <dcterms:created xsi:type="dcterms:W3CDTF">2022-06-08T12:43:00Z</dcterms:created>
  <dcterms:modified xsi:type="dcterms:W3CDTF">2022-06-09T11:16:00Z</dcterms:modified>
</cp:coreProperties>
</file>