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A199" w14:textId="77777777" w:rsidR="00521618" w:rsidRPr="00521618" w:rsidRDefault="00521618" w:rsidP="00521618">
      <w:pPr>
        <w:jc w:val="center"/>
        <w:rPr>
          <w:b/>
        </w:rPr>
      </w:pPr>
    </w:p>
    <w:p w14:paraId="45B76C22" w14:textId="02E53DD6" w:rsidR="007E4C47" w:rsidRDefault="00521618" w:rsidP="00A76EB8">
      <w:pPr>
        <w:jc w:val="center"/>
        <w:rPr>
          <w:b/>
          <w:sz w:val="32"/>
          <w:szCs w:val="32"/>
        </w:rPr>
      </w:pPr>
      <w:r w:rsidRPr="00521618">
        <w:rPr>
          <w:b/>
          <w:sz w:val="32"/>
          <w:szCs w:val="32"/>
        </w:rPr>
        <w:t xml:space="preserve">OŚWIADCZENIE </w:t>
      </w:r>
      <w:r w:rsidR="000275F9">
        <w:rPr>
          <w:b/>
          <w:sz w:val="32"/>
          <w:szCs w:val="32"/>
        </w:rPr>
        <w:t>WYKONAWCY</w:t>
      </w:r>
    </w:p>
    <w:p w14:paraId="28BC3071" w14:textId="77777777" w:rsidR="00521618" w:rsidRDefault="00521618" w:rsidP="00521618">
      <w:pPr>
        <w:rPr>
          <w:b/>
        </w:rPr>
      </w:pPr>
    </w:p>
    <w:p w14:paraId="569B1B97" w14:textId="77777777" w:rsidR="00521618" w:rsidRPr="00521618" w:rsidRDefault="00521618" w:rsidP="00A76EB8">
      <w:pPr>
        <w:jc w:val="both"/>
      </w:pPr>
      <w:r w:rsidRPr="00521618">
        <w:t xml:space="preserve">Zgodnie z brzmieniem niżej wymienionych aktów prawnych w zakresie przeciwdziałania wspieraniu agresji na Ukrainę: </w:t>
      </w:r>
    </w:p>
    <w:p w14:paraId="177E6712" w14:textId="4DA7EDE5" w:rsidR="00521618" w:rsidRPr="00521618" w:rsidRDefault="00521618" w:rsidP="00A76EB8">
      <w:pPr>
        <w:jc w:val="both"/>
      </w:pPr>
      <w:r w:rsidRPr="00521618">
        <w:t xml:space="preserve">- Rozporządzenia Rady ( UE)  nr 833/2014 z dnia 31 lipca 2014 r. dotyczącego środków ograniczających w związku z działaniami Rosji destabilizującymi sytuację na Ukrainie, </w:t>
      </w:r>
    </w:p>
    <w:p w14:paraId="6744D0A3" w14:textId="77777777" w:rsidR="00521618" w:rsidRPr="00521618" w:rsidRDefault="00521618" w:rsidP="00A76EB8">
      <w:pPr>
        <w:jc w:val="both"/>
      </w:pPr>
      <w:r w:rsidRPr="00521618">
        <w:t xml:space="preserve">- Ustawy z dnia 13 kwietnia 2022 r. o szczególnych rozwiązaniach w zakresie przeciwdziałania wspieraniu agresji na Ukrainę oraz służących ochronie bezpieczeństwa narodowego (Dz. U. z 2022 r., poz. 835), </w:t>
      </w:r>
    </w:p>
    <w:p w14:paraId="5604F8C5" w14:textId="3DA471BF" w:rsidR="000275F9" w:rsidRDefault="000275F9" w:rsidP="00A76EB8">
      <w:pPr>
        <w:jc w:val="both"/>
      </w:pPr>
      <w:r>
        <w:t>O</w:t>
      </w:r>
      <w:r w:rsidR="00521618" w:rsidRPr="00521618">
        <w:t xml:space="preserve"> udzielenie zamówienia mogą się ubiegać Wykonawcy, którzy nie podlegają wykluczeniu z postępowania na podstawie art. 7 ust. 1 </w:t>
      </w:r>
      <w:r>
        <w:t>u</w:t>
      </w:r>
      <w:r w:rsidR="00521618" w:rsidRPr="00521618">
        <w:t xml:space="preserve">stawy z dnia 13 kwietnia 2022 r. o szczególnych rozwiązaniach w zakresie przeciwdziałania wspieraniu agresji na Ukrainę oraz służących ochronie bezpieczeństwa narodowego  oraz </w:t>
      </w:r>
      <w:r w:rsidR="00320A4D">
        <w:t xml:space="preserve"> na podstawie </w:t>
      </w:r>
      <w:r w:rsidR="00521618" w:rsidRPr="00521618">
        <w:t xml:space="preserve"> art. 5 k rozporządzenia (UE)</w:t>
      </w:r>
      <w:r w:rsidRPr="000275F9">
        <w:t xml:space="preserve"> </w:t>
      </w:r>
      <w:r w:rsidRPr="00521618">
        <w:t>nr 833/2014 z dnia 31 lipca 2014 r. dotyczącego środków ograniczających w związku z działaniami Rosji destabilizującymi sytuację na Ukrainie</w:t>
      </w:r>
      <w:r>
        <w:t>.</w:t>
      </w:r>
    </w:p>
    <w:p w14:paraId="039EDFAB" w14:textId="759A4171" w:rsidR="00521618" w:rsidRPr="00521618" w:rsidRDefault="00521618" w:rsidP="00A76EB8">
      <w:pPr>
        <w:jc w:val="both"/>
      </w:pPr>
      <w:r w:rsidRPr="00521618">
        <w:t xml:space="preserve"> W związku z powyższym Zamawiający wzywa Wykonawcę pod rygorem wykluczenia z postępowania, do </w:t>
      </w:r>
      <w:r w:rsidR="000275F9">
        <w:t xml:space="preserve">złożenia </w:t>
      </w:r>
      <w:r w:rsidRPr="00521618">
        <w:t xml:space="preserve"> oświadczenia następującej treści: </w:t>
      </w:r>
    </w:p>
    <w:p w14:paraId="00F75A1F" w14:textId="59A52771" w:rsidR="00521618" w:rsidRPr="00521618" w:rsidRDefault="00521618" w:rsidP="00A76EB8">
      <w:pPr>
        <w:jc w:val="both"/>
        <w:rPr>
          <w:b/>
        </w:rPr>
      </w:pPr>
      <w:r w:rsidRPr="00521618">
        <w:rPr>
          <w:b/>
        </w:rPr>
        <w:t xml:space="preserve">„Niniejszym oświadczamy, iż </w:t>
      </w:r>
      <w:r w:rsidR="000275F9">
        <w:rPr>
          <w:b/>
        </w:rPr>
        <w:t xml:space="preserve"> podlegamy/</w:t>
      </w:r>
      <w:r w:rsidRPr="00521618">
        <w:rPr>
          <w:b/>
        </w:rPr>
        <w:t>nie podlegamy</w:t>
      </w:r>
      <w:r w:rsidR="000275F9">
        <w:rPr>
          <w:b/>
        </w:rPr>
        <w:t>*</w:t>
      </w:r>
      <w:r w:rsidRPr="00521618">
        <w:rPr>
          <w:b/>
        </w:rPr>
        <w:t xml:space="preserve"> </w:t>
      </w:r>
      <w:r w:rsidR="000275F9">
        <w:rPr>
          <w:b/>
        </w:rPr>
        <w:t xml:space="preserve"> wykluczeniu </w:t>
      </w:r>
      <w:r w:rsidRPr="00521618">
        <w:rPr>
          <w:b/>
        </w:rPr>
        <w:t xml:space="preserve"> na podstawie art. 5k Rozporządzenia Rady (UE) nr 833/2014 z dnia 31 lipca 2014 r. dotyczącego środków ograniczających w związku z działaniami Rosji destabilizującymi sytuację na Ukrainie, wprowadzonego na podstawie art. 1 pkt 23 Rozporządzenia Rady ( UE) 2022/576 z dnia 8 kwietnia 2022 r. w sprawie zmiany rozporządzenia (UE) nr 833/2014</w:t>
      </w:r>
      <w:r w:rsidR="000275F9">
        <w:rPr>
          <w:b/>
        </w:rPr>
        <w:t xml:space="preserve"> </w:t>
      </w:r>
      <w:r w:rsidRPr="00521618">
        <w:rPr>
          <w:b/>
        </w:rPr>
        <w:t xml:space="preserve"> oraz  na podstawie art. 7 ust. 1 </w:t>
      </w:r>
      <w:r w:rsidR="000275F9">
        <w:rPr>
          <w:b/>
        </w:rPr>
        <w:t>u</w:t>
      </w:r>
      <w:r w:rsidRPr="00521618">
        <w:rPr>
          <w:b/>
        </w:rPr>
        <w:t>stawy z dnia 13 kwietnia 2022 r. o szczególnych rozwiązaniach w zakresie przeciwdziałania wspieraniu agresji na Ukrainę oraz służących ochronie bezpieczeństwa narodowego</w:t>
      </w:r>
      <w:r w:rsidR="000275F9">
        <w:rPr>
          <w:b/>
        </w:rPr>
        <w:t xml:space="preserve"> </w:t>
      </w:r>
      <w:r w:rsidRPr="00521618">
        <w:rPr>
          <w:b/>
        </w:rPr>
        <w:t xml:space="preserve">(Dz. U. z 2022 r., poz. 835)” </w:t>
      </w:r>
      <w:r w:rsidR="000275F9">
        <w:rPr>
          <w:b/>
        </w:rPr>
        <w:t>.</w:t>
      </w:r>
    </w:p>
    <w:p w14:paraId="2C49172D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0B0AF0DE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3DC7399F" w14:textId="0834E63D" w:rsidR="00521618" w:rsidRDefault="001214A7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21618" w:rsidRPr="00521618">
        <w:rPr>
          <w:sz w:val="16"/>
          <w:szCs w:val="16"/>
        </w:rPr>
        <w:t>………………</w:t>
      </w:r>
      <w:r w:rsidR="00521618">
        <w:rPr>
          <w:sz w:val="16"/>
          <w:szCs w:val="16"/>
        </w:rPr>
        <w:t>………………………</w:t>
      </w:r>
      <w:r w:rsidR="00521618" w:rsidRPr="00521618">
        <w:rPr>
          <w:sz w:val="16"/>
          <w:szCs w:val="16"/>
        </w:rPr>
        <w:t>…………………</w:t>
      </w:r>
    </w:p>
    <w:p w14:paraId="1EFA571A" w14:textId="77777777" w:rsidR="00521618" w:rsidRDefault="00521618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podpis </w:t>
      </w:r>
    </w:p>
    <w:p w14:paraId="04EC436F" w14:textId="77777777" w:rsidR="000275F9" w:rsidRDefault="000275F9" w:rsidP="00521618">
      <w:pPr>
        <w:jc w:val="center"/>
        <w:rPr>
          <w:sz w:val="16"/>
          <w:szCs w:val="16"/>
        </w:rPr>
      </w:pPr>
    </w:p>
    <w:p w14:paraId="76E3BBA2" w14:textId="77777777" w:rsidR="000275F9" w:rsidRDefault="000275F9" w:rsidP="00521618">
      <w:pPr>
        <w:jc w:val="center"/>
        <w:rPr>
          <w:sz w:val="16"/>
          <w:szCs w:val="16"/>
        </w:rPr>
      </w:pPr>
    </w:p>
    <w:p w14:paraId="19A22C8A" w14:textId="77777777" w:rsidR="000275F9" w:rsidRDefault="000275F9" w:rsidP="00A76EB8">
      <w:pPr>
        <w:rPr>
          <w:sz w:val="16"/>
          <w:szCs w:val="16"/>
        </w:rPr>
      </w:pPr>
    </w:p>
    <w:p w14:paraId="7D93792E" w14:textId="77777777" w:rsidR="000275F9" w:rsidRDefault="000275F9" w:rsidP="00A76EB8">
      <w:pPr>
        <w:rPr>
          <w:sz w:val="16"/>
          <w:szCs w:val="16"/>
        </w:rPr>
      </w:pPr>
    </w:p>
    <w:p w14:paraId="1D9CCBC1" w14:textId="77777777" w:rsidR="000275F9" w:rsidRDefault="000275F9" w:rsidP="00A76EB8">
      <w:pPr>
        <w:rPr>
          <w:sz w:val="16"/>
          <w:szCs w:val="16"/>
        </w:rPr>
      </w:pPr>
    </w:p>
    <w:p w14:paraId="23417046" w14:textId="77777777" w:rsidR="000275F9" w:rsidRDefault="000275F9" w:rsidP="00A76EB8">
      <w:pPr>
        <w:rPr>
          <w:sz w:val="16"/>
          <w:szCs w:val="16"/>
        </w:rPr>
      </w:pPr>
    </w:p>
    <w:p w14:paraId="207CFA02" w14:textId="77777777" w:rsidR="000275F9" w:rsidRDefault="000275F9" w:rsidP="00A76EB8">
      <w:pPr>
        <w:rPr>
          <w:sz w:val="16"/>
          <w:szCs w:val="16"/>
        </w:rPr>
      </w:pPr>
    </w:p>
    <w:p w14:paraId="758FEAA0" w14:textId="575E4158" w:rsidR="000275F9" w:rsidRPr="00521618" w:rsidRDefault="000275F9" w:rsidP="00A76EB8">
      <w:pPr>
        <w:rPr>
          <w:sz w:val="16"/>
          <w:szCs w:val="16"/>
        </w:rPr>
      </w:pPr>
      <w:r w:rsidRPr="00A76EB8">
        <w:rPr>
          <w:sz w:val="16"/>
          <w:szCs w:val="16"/>
        </w:rPr>
        <w:t xml:space="preserve">*- </w:t>
      </w:r>
      <w:r w:rsidR="00A76EB8" w:rsidRPr="00A76EB8">
        <w:rPr>
          <w:sz w:val="16"/>
          <w:szCs w:val="16"/>
        </w:rPr>
        <w:t>nie</w:t>
      </w:r>
      <w:r w:rsidRPr="00A76EB8">
        <w:rPr>
          <w:sz w:val="16"/>
          <w:szCs w:val="16"/>
        </w:rPr>
        <w:t xml:space="preserve">właściwe </w:t>
      </w:r>
      <w:r w:rsidR="00A76EB8" w:rsidRPr="00A76EB8">
        <w:rPr>
          <w:sz w:val="16"/>
          <w:szCs w:val="16"/>
        </w:rPr>
        <w:t>przekreślić</w:t>
      </w:r>
      <w:r w:rsidR="00A76EB8">
        <w:rPr>
          <w:sz w:val="16"/>
          <w:szCs w:val="16"/>
        </w:rPr>
        <w:t xml:space="preserve"> </w:t>
      </w:r>
    </w:p>
    <w:sectPr w:rsidR="000275F9" w:rsidRPr="00521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F7EC" w14:textId="77777777" w:rsidR="008E05CE" w:rsidRDefault="008E05CE" w:rsidP="001214A7">
      <w:pPr>
        <w:spacing w:after="0" w:line="240" w:lineRule="auto"/>
      </w:pPr>
      <w:r>
        <w:separator/>
      </w:r>
    </w:p>
  </w:endnote>
  <w:endnote w:type="continuationSeparator" w:id="0">
    <w:p w14:paraId="2324B1AD" w14:textId="77777777" w:rsidR="008E05CE" w:rsidRDefault="008E05CE" w:rsidP="001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777" w14:textId="77777777" w:rsidR="008E05CE" w:rsidRDefault="008E05CE" w:rsidP="001214A7">
      <w:pPr>
        <w:spacing w:after="0" w:line="240" w:lineRule="auto"/>
      </w:pPr>
      <w:r>
        <w:separator/>
      </w:r>
    </w:p>
  </w:footnote>
  <w:footnote w:type="continuationSeparator" w:id="0">
    <w:p w14:paraId="01ABCB72" w14:textId="77777777" w:rsidR="008E05CE" w:rsidRDefault="008E05CE" w:rsidP="0012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9F27" w14:textId="24368A8F" w:rsidR="001214A7" w:rsidRPr="001214A7" w:rsidRDefault="001214A7">
    <w:pPr>
      <w:pStyle w:val="Nagwek"/>
      <w:rPr>
        <w:sz w:val="18"/>
        <w:szCs w:val="18"/>
      </w:rPr>
    </w:pPr>
    <w:r w:rsidRPr="001214A7">
      <w:rPr>
        <w:sz w:val="18"/>
        <w:szCs w:val="18"/>
      </w:rPr>
      <w:t xml:space="preserve">                                                                                                                                         Zał.  nr 1</w:t>
    </w:r>
    <w:r w:rsidR="00377643">
      <w:rPr>
        <w:sz w:val="18"/>
        <w:szCs w:val="18"/>
      </w:rPr>
      <w:t>1</w:t>
    </w:r>
    <w:r w:rsidRPr="001214A7">
      <w:rPr>
        <w:sz w:val="18"/>
        <w:szCs w:val="18"/>
      </w:rPr>
      <w:t xml:space="preserve"> do SWZ – Oświadczenie Oferenta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18"/>
    <w:rsid w:val="000275F9"/>
    <w:rsid w:val="001214A7"/>
    <w:rsid w:val="00222DA3"/>
    <w:rsid w:val="00320A4D"/>
    <w:rsid w:val="00377643"/>
    <w:rsid w:val="00521618"/>
    <w:rsid w:val="006363ED"/>
    <w:rsid w:val="00684431"/>
    <w:rsid w:val="007E4C47"/>
    <w:rsid w:val="007F79A2"/>
    <w:rsid w:val="008E05CE"/>
    <w:rsid w:val="00A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362A"/>
  <w15:chartTrackingRefBased/>
  <w15:docId w15:val="{8E5A6415-4797-4D5B-9028-39A8DED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7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A7"/>
  </w:style>
  <w:style w:type="paragraph" w:styleId="Stopka">
    <w:name w:val="footer"/>
    <w:basedOn w:val="Normalny"/>
    <w:link w:val="Stopka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A7"/>
  </w:style>
  <w:style w:type="paragraph" w:styleId="Poprawka">
    <w:name w:val="Revision"/>
    <w:hidden/>
    <w:uiPriority w:val="99"/>
    <w:semiHidden/>
    <w:rsid w:val="0037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4</cp:revision>
  <dcterms:created xsi:type="dcterms:W3CDTF">2022-05-13T11:27:00Z</dcterms:created>
  <dcterms:modified xsi:type="dcterms:W3CDTF">2022-07-27T08:06:00Z</dcterms:modified>
</cp:coreProperties>
</file>