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9A505E" w:rsidRPr="0049416E" w:rsidRDefault="002E02A1">
      <w:pPr>
        <w:pStyle w:val="Nagwek"/>
      </w:pPr>
      <w:r w:rsidRPr="0049416E">
        <w:t xml:space="preserve">Składając ofertę w przetargu na:   </w:t>
      </w:r>
      <w:r w:rsidR="0049416E" w:rsidRPr="0049416E">
        <w:t>Świadczeni</w:t>
      </w:r>
      <w:r w:rsidR="00B21487">
        <w:t>e usług sprzętowo-transportowych</w:t>
      </w:r>
      <w:r w:rsidR="0049416E" w:rsidRPr="0049416E">
        <w:t xml:space="preserve"> dla BESTGUM POLSKA sp. z o.o.  na terenie KWB Bełchatów</w:t>
      </w:r>
      <w:r w:rsidR="0049416E" w:rsidRPr="0049416E">
        <w:rPr>
          <w:rFonts w:ascii="Arial" w:hAnsi="Arial" w:cs="Arial"/>
        </w:rPr>
        <w:t xml:space="preserve">           </w:t>
      </w: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</w:t>
      </w:r>
      <w:r w:rsidR="00B21487">
        <w:t>stawiony w załączniku nr 4 do S</w:t>
      </w:r>
      <w:bookmarkStart w:id="0" w:name="_GoBack"/>
      <w:bookmarkEnd w:id="0"/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B0" w:rsidRDefault="00D522B0">
      <w:r>
        <w:separator/>
      </w:r>
    </w:p>
  </w:endnote>
  <w:endnote w:type="continuationSeparator" w:id="0">
    <w:p w:rsidR="00D522B0" w:rsidRDefault="00D5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B0" w:rsidRDefault="00D522B0">
      <w:r>
        <w:rPr>
          <w:color w:val="000000"/>
        </w:rPr>
        <w:separator/>
      </w:r>
    </w:p>
  </w:footnote>
  <w:footnote w:type="continuationSeparator" w:id="0">
    <w:p w:rsidR="00D522B0" w:rsidRDefault="00D5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87" w:rsidRDefault="00B21487" w:rsidP="00B21487">
    <w:pPr>
      <w:pStyle w:val="Nagwek"/>
      <w:rPr>
        <w:sz w:val="20"/>
        <w:szCs w:val="20"/>
      </w:rPr>
    </w:pPr>
    <w:r>
      <w:rPr>
        <w:sz w:val="20"/>
        <w:szCs w:val="20"/>
      </w:rPr>
      <w:t>Postępowanie  nr 1/ABAR//PK/2022</w:t>
    </w:r>
    <w:r w:rsidRPr="000A772E">
      <w:rPr>
        <w:sz w:val="20"/>
        <w:szCs w:val="20"/>
      </w:rPr>
      <w:t xml:space="preserve"> – Świadczenie usług sp</w:t>
    </w:r>
    <w:r>
      <w:rPr>
        <w:sz w:val="20"/>
        <w:szCs w:val="20"/>
      </w:rPr>
      <w:t xml:space="preserve">rzętowo-transportowych dla BESTGUM POLSKA sp. z o.o.  na terenie KWB Bełchatów           </w:t>
    </w: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Pr="0049416E">
      <w:rPr>
        <w:rFonts w:eastAsia="SimSun" w:cs="Mangal"/>
        <w:kern w:val="3"/>
        <w:sz w:val="20"/>
        <w:szCs w:val="20"/>
        <w:lang w:eastAsia="zh-CN" w:bidi="hi-IN"/>
      </w:rPr>
      <w:t>Zał. nr.5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52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1D3093"/>
    <w:rsid w:val="002239EB"/>
    <w:rsid w:val="002A6433"/>
    <w:rsid w:val="002E02A1"/>
    <w:rsid w:val="0049416E"/>
    <w:rsid w:val="006B63AD"/>
    <w:rsid w:val="009A505E"/>
    <w:rsid w:val="00B21487"/>
    <w:rsid w:val="00BC623D"/>
    <w:rsid w:val="00C257C3"/>
    <w:rsid w:val="00D522B0"/>
    <w:rsid w:val="00D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2022-01-11T11:05:00Z</dcterms:created>
  <dcterms:modified xsi:type="dcterms:W3CDTF">2022-01-11T11:05:00Z</dcterms:modified>
</cp:coreProperties>
</file>