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5B6D0024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547200">
        <w:rPr>
          <w:rFonts w:ascii="Arial" w:hAnsi="Arial" w:cs="Arial"/>
          <w:sz w:val="22"/>
          <w:szCs w:val="22"/>
        </w:rPr>
        <w:t>terminie</w:t>
      </w:r>
      <w:r w:rsidR="00E5323C">
        <w:rPr>
          <w:rFonts w:ascii="Arial" w:hAnsi="Arial" w:cs="Arial"/>
          <w:sz w:val="22"/>
          <w:szCs w:val="22"/>
        </w:rPr>
        <w:t xml:space="preserve"> </w:t>
      </w:r>
      <w:r w:rsidR="00614639">
        <w:rPr>
          <w:rFonts w:ascii="Arial" w:hAnsi="Arial" w:cs="Arial"/>
          <w:sz w:val="22"/>
          <w:szCs w:val="22"/>
        </w:rPr>
        <w:t>…..</w:t>
      </w:r>
      <w:r w:rsidR="00547200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6F03B2C8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ArchiDoc S.A.</w:t>
      </w:r>
    </w:p>
    <w:p w14:paraId="7BEE8C87" w14:textId="77777777" w:rsidR="00A850C2" w:rsidRPr="00A850C2" w:rsidRDefault="00A850C2" w:rsidP="00A850C2">
      <w:pPr>
        <w:jc w:val="center"/>
        <w:rPr>
          <w:b/>
        </w:rPr>
      </w:pPr>
      <w:r w:rsidRPr="00A850C2">
        <w:rPr>
          <w:b/>
        </w:rPr>
        <w:t>ul. Niedźwiedziniec 10</w:t>
      </w:r>
    </w:p>
    <w:p w14:paraId="09920A36" w14:textId="77777777" w:rsidR="00A850C2" w:rsidRDefault="00A850C2" w:rsidP="00A850C2">
      <w:pPr>
        <w:jc w:val="center"/>
        <w:rPr>
          <w:b/>
        </w:rPr>
      </w:pPr>
      <w:r w:rsidRPr="00A850C2">
        <w:rPr>
          <w:b/>
        </w:rPr>
        <w:t>41-506 Chorzów</w:t>
      </w:r>
    </w:p>
    <w:p w14:paraId="1F9F1C21" w14:textId="77777777" w:rsidR="00A850C2" w:rsidRDefault="00A850C2" w:rsidP="00A850C2">
      <w:pPr>
        <w:rPr>
          <w:b/>
        </w:rPr>
      </w:pPr>
    </w:p>
    <w:p w14:paraId="08352424" w14:textId="616C611A" w:rsidR="004B333F" w:rsidRPr="00A850C2" w:rsidRDefault="00A850C2" w:rsidP="00A850C2">
      <w:pPr>
        <w:jc w:val="both"/>
      </w:pPr>
      <w:r w:rsidRPr="00A850C2">
        <w:t xml:space="preserve">      </w:t>
      </w:r>
      <w:r w:rsidRPr="00A850C2">
        <w:rPr>
          <w:rFonts w:ascii="Arial" w:hAnsi="Arial" w:cs="Arial"/>
          <w:sz w:val="22"/>
          <w:szCs w:val="22"/>
        </w:rPr>
        <w:t>Prosimy o przesyłanie powyższych dokumentów jedynie z niezbędnymi załącznikami potwierdzającymi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A850C2">
        <w:rPr>
          <w:rFonts w:ascii="Arial" w:hAnsi="Arial" w:cs="Arial"/>
          <w:sz w:val="22"/>
          <w:szCs w:val="22"/>
        </w:rPr>
        <w:t>dostarczenie/odebranie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przedmiotu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(np.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protokół</w:t>
      </w:r>
      <w:r>
        <w:rPr>
          <w:rFonts w:ascii="Arial" w:hAnsi="Arial" w:cs="Arial"/>
          <w:sz w:val="22"/>
          <w:szCs w:val="22"/>
        </w:rPr>
        <w:t xml:space="preserve"> </w:t>
      </w:r>
      <w:r w:rsidRPr="00A850C2">
        <w:rPr>
          <w:rFonts w:ascii="Arial" w:hAnsi="Arial" w:cs="Arial"/>
          <w:sz w:val="22"/>
          <w:szCs w:val="22"/>
        </w:rPr>
        <w:t>odbioru).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3FECDA" w14:textId="0BC8BE04" w:rsidR="00BF2FFC" w:rsidRPr="00EF2EF6" w:rsidRDefault="00BF2FFC" w:rsidP="00A850C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</w:t>
      </w:r>
      <w:r w:rsidR="004B333F">
        <w:rPr>
          <w:rFonts w:ascii="Arial" w:hAnsi="Arial" w:cs="Arial"/>
          <w:sz w:val="22"/>
          <w:szCs w:val="22"/>
        </w:rPr>
        <w:t>chwilą jej odbioru przez spółkę.</w:t>
      </w:r>
    </w:p>
    <w:p w14:paraId="0D6E6C45" w14:textId="2FDF2322" w:rsidR="00BF2FFC" w:rsidRPr="00EF2EF6" w:rsidRDefault="00BF2FFC" w:rsidP="00A850C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1" w:name="OLE_LINK6"/>
      <w:r w:rsidRPr="00EF2EF6">
        <w:rPr>
          <w:rFonts w:ascii="Arial" w:hAnsi="Arial" w:cs="Arial"/>
          <w:sz w:val="22"/>
          <w:szCs w:val="22"/>
        </w:rPr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> zaakceptowanej przez Wykonawcę poprzez podpisanie Porozumienia w sprawie przyspieszenia zapłaty. Zamawiający zastrzega, iż możliwość dokonania zapłaty za fakturę przed terminem będzie uzależniona od sytuacji ekonomiczno–finansowej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1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03C9F440" w14:textId="73FB19B8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zobowiązany jest dostarczyć Zamawiającemu zamówiony towar/świadczyć usługę </w:t>
      </w:r>
      <w:r w:rsidR="007076FD">
        <w:rPr>
          <w:rFonts w:ascii="Arial" w:hAnsi="Arial" w:cs="Arial"/>
          <w:sz w:val="22"/>
          <w:szCs w:val="22"/>
        </w:rPr>
        <w:br/>
      </w:r>
      <w:r w:rsidRPr="00EF2EF6">
        <w:rPr>
          <w:rFonts w:ascii="Arial" w:hAnsi="Arial" w:cs="Arial"/>
          <w:sz w:val="22"/>
          <w:szCs w:val="22"/>
        </w:rPr>
        <w:t>w miejsce wskazane przez Zamawiającego.</w:t>
      </w:r>
    </w:p>
    <w:p w14:paraId="628A295E" w14:textId="2BD34165" w:rsidR="007264A4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Przy </w:t>
      </w:r>
      <w:r w:rsidR="007076FD">
        <w:rPr>
          <w:rFonts w:ascii="Arial" w:hAnsi="Arial" w:cs="Arial"/>
          <w:sz w:val="22"/>
          <w:szCs w:val="22"/>
        </w:rPr>
        <w:t>dostawie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076FD">
        <w:rPr>
          <w:rFonts w:ascii="Arial" w:hAnsi="Arial" w:cs="Arial"/>
          <w:sz w:val="22"/>
          <w:szCs w:val="22"/>
        </w:rPr>
        <w:t>przedmiotu zamówienia</w:t>
      </w:r>
      <w:r w:rsidRPr="00EF2EF6">
        <w:rPr>
          <w:rFonts w:ascii="Arial" w:hAnsi="Arial" w:cs="Arial"/>
          <w:sz w:val="22"/>
          <w:szCs w:val="22"/>
        </w:rPr>
        <w:t xml:space="preserve"> transportem przewoźników zewnętrznych obowiązują zasady </w:t>
      </w:r>
      <w:r w:rsidR="007076FD">
        <w:rPr>
          <w:rFonts w:ascii="Arial" w:hAnsi="Arial" w:cs="Arial"/>
          <w:sz w:val="22"/>
          <w:szCs w:val="22"/>
        </w:rPr>
        <w:br/>
      </w:r>
      <w:r w:rsidRPr="00EF2EF6">
        <w:rPr>
          <w:rFonts w:ascii="Arial" w:hAnsi="Arial" w:cs="Arial"/>
          <w:sz w:val="22"/>
          <w:szCs w:val="22"/>
        </w:rPr>
        <w:t xml:space="preserve">o realizacji dostaw dla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 xml:space="preserve">Polska Sp. z o.o. 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6961DBBB" w14:textId="5E22402E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odbioru</w:t>
      </w:r>
      <w:r w:rsidR="007076FD">
        <w:rPr>
          <w:rFonts w:ascii="Arial" w:hAnsi="Arial" w:cs="Arial"/>
          <w:sz w:val="22"/>
          <w:szCs w:val="22"/>
        </w:rPr>
        <w:t xml:space="preserve"> przedmiotu zamówienia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41038CBF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Niezawodność pracy dostarczonego towaru </w:t>
      </w:r>
      <w:r w:rsidR="007076FD">
        <w:rPr>
          <w:rFonts w:ascii="Arial" w:hAnsi="Arial" w:cs="Arial"/>
          <w:sz w:val="22"/>
          <w:szCs w:val="22"/>
        </w:rPr>
        <w:t>zgodnie z warunkami Oferty i wymagań Zamawiającego</w:t>
      </w:r>
      <w:r w:rsidR="007F5E42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403B54C7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Usług</w:t>
      </w:r>
      <w:r w:rsidR="00237937" w:rsidRPr="00EF2EF6">
        <w:rPr>
          <w:rFonts w:ascii="Arial" w:hAnsi="Arial" w:cs="Arial"/>
          <w:sz w:val="22"/>
          <w:szCs w:val="22"/>
        </w:rPr>
        <w:t>:</w:t>
      </w:r>
    </w:p>
    <w:p w14:paraId="60E54BC9" w14:textId="3F302485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>, licząc od daty Protokołu Końcowego odbioru Usługi.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Wykonawca zobowiązany jest do usunięcia wad stwierdzonych w okresie gwarancji i rękojmi w terminie technicznie uzasadnionym i bez zbędnego opóźnienia, jednak nie dłuższym niż czternaście 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B66B08B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2D8FB590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65E8C286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</w:t>
      </w:r>
      <w:r w:rsidR="007F56C5" w:rsidRPr="00EF2EF6">
        <w:rPr>
          <w:rFonts w:ascii="Arial" w:hAnsi="Arial" w:cs="Arial"/>
          <w:sz w:val="22"/>
          <w:szCs w:val="22"/>
        </w:rPr>
        <w:t>.</w:t>
      </w:r>
    </w:p>
    <w:p w14:paraId="3855B2A3" w14:textId="2D7B6BC8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>sług: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 przypadku opóźnienia Wykonawcy w usunięciu wad stwierdzonych w okresie gwarancji i rękojmi Zamawiający ma prawo obciążyć Wykonawcę karami umownymi w wysokości po 0,2% 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23C77A65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  <w:r w:rsidRPr="00EF2EF6">
        <w:rPr>
          <w:rFonts w:ascii="Arial" w:hAnsi="Arial" w:cs="Arial"/>
          <w:sz w:val="22"/>
          <w:szCs w:val="22"/>
        </w:rPr>
        <w:t xml:space="preserve"> (w zależności od miejsca dostawy</w:t>
      </w:r>
      <w:r w:rsidR="00AF54CB" w:rsidRPr="00EF2EF6">
        <w:rPr>
          <w:rFonts w:ascii="Arial" w:hAnsi="Arial" w:cs="Arial"/>
          <w:sz w:val="22"/>
          <w:szCs w:val="22"/>
        </w:rPr>
        <w:t xml:space="preserve"> / realizacji </w:t>
      </w:r>
      <w:r w:rsidR="00895834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).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>rzez PGE Polską Grupę Energetyczną S.A. obowiązków informacyjnych wynikających z 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może dokonać cesji praw na dowolny podmiot lub przeniesienia długu na spółkę Grupy Kapitałowej PGE lub inny podmiot zależny w rozumieniu ustawy z dnia 29 lipca 2005 r. o ofercie 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3845" w14:textId="77777777" w:rsidR="00F54C37" w:rsidRDefault="00F54C37" w:rsidP="00524B32">
      <w:r>
        <w:separator/>
      </w:r>
    </w:p>
  </w:endnote>
  <w:endnote w:type="continuationSeparator" w:id="0">
    <w:p w14:paraId="2B1EEE53" w14:textId="77777777" w:rsidR="00F54C37" w:rsidRDefault="00F54C37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9F1ED8">
      <w:rPr>
        <w:rFonts w:ascii="Arial" w:hAnsi="Arial" w:cs="Arial"/>
        <w:bCs/>
        <w:noProof/>
        <w:sz w:val="16"/>
        <w:szCs w:val="16"/>
      </w:rPr>
      <w:t>2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9F1ED8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9F1ED8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9F1ED8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72D7A" w14:textId="77777777" w:rsidR="00F54C37" w:rsidRDefault="00F54C37" w:rsidP="00524B32">
      <w:r>
        <w:separator/>
      </w:r>
    </w:p>
  </w:footnote>
  <w:footnote w:type="continuationSeparator" w:id="0">
    <w:p w14:paraId="2E2F1A97" w14:textId="77777777" w:rsidR="00F54C37" w:rsidRDefault="00F54C37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1F170FB2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0341AD">
      <w:rPr>
        <w:rFonts w:ascii="Arial" w:hAnsi="Arial" w:cs="Arial"/>
        <w:sz w:val="16"/>
      </w:rPr>
      <w:t>do PROC 75012/</w:t>
    </w:r>
    <w:r w:rsidR="00C5291D">
      <w:rPr>
        <w:rFonts w:ascii="Arial" w:hAnsi="Arial" w:cs="Arial"/>
        <w:sz w:val="16"/>
      </w:rPr>
      <w:t>H</w:t>
    </w:r>
  </w:p>
  <w:p w14:paraId="07567404" w14:textId="77777777" w:rsidR="00CF58D3" w:rsidRDefault="00CF58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6977E1DC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C5291D">
      <w:rPr>
        <w:rFonts w:ascii="Arial" w:hAnsi="Arial" w:cs="Arial"/>
        <w:sz w:val="16"/>
      </w:rPr>
      <w:t xml:space="preserve"> 75012/H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58"/>
  </w:num>
  <w:num w:numId="2">
    <w:abstractNumId w:val="33"/>
  </w:num>
  <w:num w:numId="3">
    <w:abstractNumId w:val="9"/>
  </w:num>
  <w:num w:numId="4">
    <w:abstractNumId w:val="3"/>
  </w:num>
  <w:num w:numId="5">
    <w:abstractNumId w:val="45"/>
  </w:num>
  <w:num w:numId="6">
    <w:abstractNumId w:val="12"/>
  </w:num>
  <w:num w:numId="7">
    <w:abstractNumId w:val="14"/>
  </w:num>
  <w:num w:numId="8">
    <w:abstractNumId w:val="26"/>
  </w:num>
  <w:num w:numId="9">
    <w:abstractNumId w:val="20"/>
  </w:num>
  <w:num w:numId="10">
    <w:abstractNumId w:val="19"/>
  </w:num>
  <w:num w:numId="11">
    <w:abstractNumId w:val="11"/>
  </w:num>
  <w:num w:numId="12">
    <w:abstractNumId w:val="43"/>
  </w:num>
  <w:num w:numId="13">
    <w:abstractNumId w:val="50"/>
  </w:num>
  <w:num w:numId="14">
    <w:abstractNumId w:val="57"/>
  </w:num>
  <w:num w:numId="15">
    <w:abstractNumId w:val="15"/>
  </w:num>
  <w:num w:numId="16">
    <w:abstractNumId w:val="23"/>
  </w:num>
  <w:num w:numId="17">
    <w:abstractNumId w:val="41"/>
  </w:num>
  <w:num w:numId="18">
    <w:abstractNumId w:val="39"/>
  </w:num>
  <w:num w:numId="19">
    <w:abstractNumId w:val="44"/>
  </w:num>
  <w:num w:numId="20">
    <w:abstractNumId w:val="51"/>
  </w:num>
  <w:num w:numId="21">
    <w:abstractNumId w:val="37"/>
  </w:num>
  <w:num w:numId="22">
    <w:abstractNumId w:val="48"/>
  </w:num>
  <w:num w:numId="23">
    <w:abstractNumId w:val="55"/>
  </w:num>
  <w:num w:numId="2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75563"/>
    <w:rsid w:val="0008283C"/>
    <w:rsid w:val="000876EA"/>
    <w:rsid w:val="000960B3"/>
    <w:rsid w:val="000B1166"/>
    <w:rsid w:val="000B4C30"/>
    <w:rsid w:val="000B5724"/>
    <w:rsid w:val="000C526E"/>
    <w:rsid w:val="000D5122"/>
    <w:rsid w:val="000E1C6E"/>
    <w:rsid w:val="000E77C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A043C"/>
    <w:rsid w:val="001A7B47"/>
    <w:rsid w:val="001C3551"/>
    <w:rsid w:val="001C5D86"/>
    <w:rsid w:val="001C674C"/>
    <w:rsid w:val="001C6BF1"/>
    <w:rsid w:val="001D3EB6"/>
    <w:rsid w:val="001D653B"/>
    <w:rsid w:val="001E356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5771C"/>
    <w:rsid w:val="002637ED"/>
    <w:rsid w:val="002644B0"/>
    <w:rsid w:val="0027062D"/>
    <w:rsid w:val="0028548F"/>
    <w:rsid w:val="00294019"/>
    <w:rsid w:val="00296EBE"/>
    <w:rsid w:val="002A543B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11C0"/>
    <w:rsid w:val="00493102"/>
    <w:rsid w:val="00496E08"/>
    <w:rsid w:val="004A5DED"/>
    <w:rsid w:val="004B1858"/>
    <w:rsid w:val="004B333F"/>
    <w:rsid w:val="004E4D71"/>
    <w:rsid w:val="004F4701"/>
    <w:rsid w:val="004F4872"/>
    <w:rsid w:val="00524B32"/>
    <w:rsid w:val="005272FB"/>
    <w:rsid w:val="005426FC"/>
    <w:rsid w:val="0054406F"/>
    <w:rsid w:val="0054579E"/>
    <w:rsid w:val="00547200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758"/>
    <w:rsid w:val="005C39C9"/>
    <w:rsid w:val="005C7C63"/>
    <w:rsid w:val="005D0F4E"/>
    <w:rsid w:val="005D123A"/>
    <w:rsid w:val="005D71E4"/>
    <w:rsid w:val="005E0680"/>
    <w:rsid w:val="005E43B8"/>
    <w:rsid w:val="005E6B09"/>
    <w:rsid w:val="005E75F1"/>
    <w:rsid w:val="005F3611"/>
    <w:rsid w:val="005F4E98"/>
    <w:rsid w:val="005F58F4"/>
    <w:rsid w:val="006043AD"/>
    <w:rsid w:val="00610706"/>
    <w:rsid w:val="00613060"/>
    <w:rsid w:val="00614639"/>
    <w:rsid w:val="006148AD"/>
    <w:rsid w:val="006358D2"/>
    <w:rsid w:val="00636996"/>
    <w:rsid w:val="006439E3"/>
    <w:rsid w:val="00645AEE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6E58"/>
    <w:rsid w:val="006F783F"/>
    <w:rsid w:val="007026A3"/>
    <w:rsid w:val="007076FD"/>
    <w:rsid w:val="00710BB6"/>
    <w:rsid w:val="007143FD"/>
    <w:rsid w:val="0072070A"/>
    <w:rsid w:val="00721F9E"/>
    <w:rsid w:val="007264A4"/>
    <w:rsid w:val="0073120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9074FB"/>
    <w:rsid w:val="0091069A"/>
    <w:rsid w:val="009131EF"/>
    <w:rsid w:val="00913255"/>
    <w:rsid w:val="00927949"/>
    <w:rsid w:val="009430AC"/>
    <w:rsid w:val="0094328F"/>
    <w:rsid w:val="009572C8"/>
    <w:rsid w:val="0096075B"/>
    <w:rsid w:val="00972723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1ED8"/>
    <w:rsid w:val="009F75E2"/>
    <w:rsid w:val="00A06DDD"/>
    <w:rsid w:val="00A072A0"/>
    <w:rsid w:val="00A15F86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50C2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57EC7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D2AB1"/>
    <w:rsid w:val="00BE0054"/>
    <w:rsid w:val="00BF2FFC"/>
    <w:rsid w:val="00BF718C"/>
    <w:rsid w:val="00C054F2"/>
    <w:rsid w:val="00C15C71"/>
    <w:rsid w:val="00C1777C"/>
    <w:rsid w:val="00C24790"/>
    <w:rsid w:val="00C274AA"/>
    <w:rsid w:val="00C44B0D"/>
    <w:rsid w:val="00C463F2"/>
    <w:rsid w:val="00C50953"/>
    <w:rsid w:val="00C513B8"/>
    <w:rsid w:val="00C5291D"/>
    <w:rsid w:val="00C55A84"/>
    <w:rsid w:val="00C64E41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B2062"/>
    <w:rsid w:val="00DC330B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95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323C"/>
    <w:rsid w:val="00E56D95"/>
    <w:rsid w:val="00E655A3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02C22"/>
    <w:rsid w:val="00F114A7"/>
    <w:rsid w:val="00F160BE"/>
    <w:rsid w:val="00F20630"/>
    <w:rsid w:val="00F2137B"/>
    <w:rsid w:val="00F2438E"/>
    <w:rsid w:val="00F300A4"/>
    <w:rsid w:val="00F33760"/>
    <w:rsid w:val="00F4475B"/>
    <w:rsid w:val="00F5372A"/>
    <w:rsid w:val="00F54C37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aliases w:val="RR PGE Akapit z listą"/>
    <w:basedOn w:val="Normalny"/>
    <w:link w:val="AkapitzlistZnak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RR PGE Akapit z listą Znak"/>
    <w:link w:val="Akapitzlist"/>
    <w:uiPriority w:val="34"/>
    <w:locked/>
    <w:rsid w:val="004B33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6906C9-6315-4341-A2C8-37CC0B4A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2997</Words>
  <Characters>17987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Konto Microsoft</cp:lastModifiedBy>
  <cp:revision>3</cp:revision>
  <cp:lastPrinted>2021-03-30T09:54:00Z</cp:lastPrinted>
  <dcterms:created xsi:type="dcterms:W3CDTF">2023-05-18T08:43:00Z</dcterms:created>
  <dcterms:modified xsi:type="dcterms:W3CDTF">2023-05-18T08:43:00Z</dcterms:modified>
</cp:coreProperties>
</file>