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9E3851" w:rsidRPr="009E3851" w:rsidRDefault="009E3851" w:rsidP="009E3851">
      <w:pPr>
        <w:spacing w:after="200" w:line="276" w:lineRule="auto"/>
      </w:pPr>
      <w:r w:rsidRPr="009E3851">
        <w:rPr>
          <w:rFonts w:eastAsia="Arial Unicode MS"/>
          <w:b/>
          <w:bCs/>
          <w:lang w:eastAsia="ar-SA"/>
        </w:rPr>
        <w:t>Postępowanie nr 9/ABAR/GW/2016   – „Usługa serwisowania pogwarancyjnych przeglądów silników przemysłowych CAT-C15 o numerach:</w:t>
      </w:r>
    </w:p>
    <w:p w:rsidR="009E3851" w:rsidRPr="009E3851" w:rsidRDefault="009E3851" w:rsidP="009E3851">
      <w:pPr>
        <w:spacing w:after="200" w:line="276" w:lineRule="auto"/>
        <w:rPr>
          <w:rFonts w:eastAsia="Arial Unicode MS"/>
          <w:b/>
          <w:bCs/>
          <w:lang w:eastAsia="ar-SA"/>
        </w:rPr>
      </w:pPr>
      <w:r w:rsidRPr="009E3851">
        <w:rPr>
          <w:rFonts w:eastAsia="Arial Unicode MS"/>
          <w:b/>
          <w:bCs/>
          <w:lang w:eastAsia="ar-SA"/>
        </w:rPr>
        <w:t xml:space="preserve">JRE-10124 i JRE-10123 w wiertnicach HBM-120 oraz JRE-04161 w wiertnicy Atlas </w:t>
      </w:r>
      <w:proofErr w:type="spellStart"/>
      <w:r w:rsidRPr="009E3851">
        <w:rPr>
          <w:rFonts w:eastAsia="Arial Unicode MS"/>
          <w:b/>
          <w:bCs/>
          <w:lang w:eastAsia="ar-SA"/>
        </w:rPr>
        <w:t>Copco</w:t>
      </w:r>
      <w:proofErr w:type="spellEnd"/>
      <w:r w:rsidRPr="009E3851">
        <w:rPr>
          <w:rFonts w:eastAsia="Arial Unicode MS"/>
          <w:b/>
          <w:bCs/>
          <w:lang w:eastAsia="ar-SA"/>
        </w:rPr>
        <w:t xml:space="preserve"> </w:t>
      </w:r>
      <w:proofErr w:type="spellStart"/>
      <w:r w:rsidRPr="009E3851">
        <w:rPr>
          <w:rFonts w:eastAsia="Arial Unicode MS"/>
          <w:b/>
          <w:bCs/>
          <w:lang w:eastAsia="ar-SA"/>
        </w:rPr>
        <w:t>Roc</w:t>
      </w:r>
      <w:proofErr w:type="spellEnd"/>
      <w:r w:rsidRPr="009E3851">
        <w:rPr>
          <w:rFonts w:eastAsia="Arial Unicode MS"/>
          <w:b/>
          <w:bCs/>
          <w:lang w:eastAsia="ar-SA"/>
        </w:rPr>
        <w:t xml:space="preserve"> L8”</w:t>
      </w:r>
    </w:p>
    <w:p w:rsidR="00DD0229" w:rsidRPr="009E3851" w:rsidRDefault="001C08CF" w:rsidP="009E3851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</w:t>
      </w:r>
      <w:bookmarkStart w:id="0" w:name="_GoBack"/>
      <w:bookmarkEnd w:id="0"/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7C2" w:rsidRPr="009E3851" w:rsidRDefault="000377C2" w:rsidP="000377C2">
      <w:pPr>
        <w:pStyle w:val="Standard"/>
        <w:spacing w:line="360" w:lineRule="auto"/>
      </w:pPr>
      <w:r w:rsidRPr="009E3851">
        <w:t>oświadczamy, że:</w:t>
      </w:r>
    </w:p>
    <w:p w:rsidR="000377C2" w:rsidRPr="009E3851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9E3851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9E3851">
        <w:t>Akceptuj</w:t>
      </w:r>
      <w:r w:rsidR="000837F9" w:rsidRPr="009E3851">
        <w:t xml:space="preserve">ę bez zastrzeżeń </w:t>
      </w:r>
      <w:r w:rsidR="000837F9" w:rsidRPr="009E3851">
        <w:rPr>
          <w:b/>
        </w:rPr>
        <w:t>Kodeks Etyki Grupy Kapitałowej PGE</w:t>
      </w:r>
      <w:r w:rsidR="00F105C0" w:rsidRPr="009E3851">
        <w:rPr>
          <w:b/>
          <w:bCs/>
          <w:i/>
          <w:iCs/>
        </w:rPr>
        <w:t xml:space="preserve">  </w:t>
      </w:r>
      <w:r w:rsidR="000837F9" w:rsidRPr="009E3851">
        <w:t>zamieszczony</w:t>
      </w:r>
      <w:r w:rsidR="00434446" w:rsidRPr="009E3851">
        <w:t xml:space="preserve"> pod adresem </w:t>
      </w:r>
      <w:hyperlink r:id="rId7" w:history="1">
        <w:r w:rsidR="00434446" w:rsidRPr="009E3851">
          <w:rPr>
            <w:rStyle w:val="Hipercze"/>
          </w:rPr>
          <w:t>http://bestgum.pl/przetarg</w:t>
        </w:r>
      </w:hyperlink>
      <w:r w:rsidR="00434446" w:rsidRPr="009E3851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2C" w:rsidRDefault="0042372C" w:rsidP="00456DC0">
      <w:r>
        <w:separator/>
      </w:r>
    </w:p>
  </w:endnote>
  <w:endnote w:type="continuationSeparator" w:id="0">
    <w:p w:rsidR="0042372C" w:rsidRDefault="0042372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2C" w:rsidRDefault="0042372C" w:rsidP="00456DC0">
      <w:r>
        <w:separator/>
      </w:r>
    </w:p>
  </w:footnote>
  <w:footnote w:type="continuationSeparator" w:id="0">
    <w:p w:rsidR="0042372C" w:rsidRDefault="0042372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BE6811">
      <w:rPr>
        <w:rFonts w:eastAsia="Arial Unicode MS" w:cs="Arial"/>
        <w:bCs/>
        <w:i/>
        <w:sz w:val="16"/>
        <w:szCs w:val="16"/>
        <w:lang w:eastAsia="ar-SA"/>
      </w:rPr>
      <w:t>Postępowanie nr 9/ABAR/GW/2016   – „Usługa serwisowania pogwarancyjnych przeglądów silników przemysłowy</w:t>
    </w:r>
    <w:r w:rsidR="009E3851">
      <w:rPr>
        <w:rFonts w:eastAsia="Arial Unicode MS" w:cs="Arial"/>
        <w:bCs/>
        <w:i/>
        <w:sz w:val="16"/>
        <w:szCs w:val="16"/>
        <w:lang w:eastAsia="ar-SA"/>
      </w:rPr>
      <w:t xml:space="preserve">ch CAT-C15 </w:t>
    </w:r>
    <w:r w:rsidR="00BE6811">
      <w:rPr>
        <w:rFonts w:eastAsia="Arial Unicode MS" w:cs="Arial"/>
        <w:bCs/>
        <w:i/>
        <w:sz w:val="16"/>
        <w:szCs w:val="16"/>
        <w:lang w:eastAsia="ar-SA"/>
      </w:rPr>
      <w:t xml:space="preserve">”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BE6811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3E7A03"/>
    <w:rsid w:val="0042372C"/>
    <w:rsid w:val="00434446"/>
    <w:rsid w:val="004410C2"/>
    <w:rsid w:val="00447DF8"/>
    <w:rsid w:val="00456DC0"/>
    <w:rsid w:val="004645EE"/>
    <w:rsid w:val="00486C87"/>
    <w:rsid w:val="004D754E"/>
    <w:rsid w:val="004E3446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9E3851"/>
    <w:rsid w:val="00A444FA"/>
    <w:rsid w:val="00A65647"/>
    <w:rsid w:val="00A72EB9"/>
    <w:rsid w:val="00B40100"/>
    <w:rsid w:val="00B93435"/>
    <w:rsid w:val="00BE6811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2017-01-09T08:35:00Z</dcterms:created>
  <dcterms:modified xsi:type="dcterms:W3CDTF">2017-01-16T06:36:00Z</dcterms:modified>
</cp:coreProperties>
</file>