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CA0F8D">
        <w:rPr>
          <w:rFonts w:ascii="Arial" w:hAnsi="Arial"/>
          <w:snapToGrid w:val="0"/>
          <w:color w:val="000000"/>
          <w:sz w:val="19"/>
          <w:szCs w:val="19"/>
        </w:rPr>
        <w:t xml:space="preserve"> Nr  26/ JGLO/ 2014r  z   9.09</w:t>
      </w:r>
      <w:r w:rsidR="001D2F50">
        <w:rPr>
          <w:rFonts w:ascii="Arial" w:hAnsi="Arial"/>
          <w:snapToGrid w:val="0"/>
          <w:color w:val="000000"/>
          <w:sz w:val="19"/>
          <w:szCs w:val="19"/>
        </w:rPr>
        <w:t xml:space="preserve">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.2014r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CA0F8D">
        <w:rPr>
          <w:rFonts w:ascii="Liberation Sans" w:hAnsi="Liberation Sans" w:cs="Liberation Sans"/>
          <w:b/>
          <w:color w:val="000000"/>
        </w:rPr>
        <w:t xml:space="preserve">Folii moletowanych  PE 1000- 1600 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CA0F8D">
        <w:rPr>
          <w:rFonts w:ascii="Liberation Sans" w:hAnsi="Liberation Sans" w:cs="Liberation Sans"/>
          <w:b/>
          <w:color w:val="000000"/>
        </w:rPr>
        <w:t xml:space="preserve">3.XI.2014r    do 31.XII.2015r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 w:rsidR="00CA0F8D">
        <w:rPr>
          <w:rFonts w:cs="Arial"/>
          <w:color w:val="auto"/>
          <w:sz w:val="20"/>
        </w:rPr>
        <w:t>+VAT.</w:t>
      </w:r>
    </w:p>
    <w:p w:rsidR="00F92C21" w:rsidRPr="002A161D" w:rsidRDefault="00CA0F8D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8" w:type="dxa"/>
        <w:tblLayout w:type="fixed"/>
        <w:tblLook w:val="04A0" w:firstRow="1" w:lastRow="0" w:firstColumn="1" w:lastColumn="0" w:noHBand="0" w:noVBand="1"/>
      </w:tblPr>
      <w:tblGrid>
        <w:gridCol w:w="6"/>
        <w:gridCol w:w="811"/>
        <w:gridCol w:w="2835"/>
        <w:gridCol w:w="2552"/>
        <w:gridCol w:w="3340"/>
        <w:gridCol w:w="24"/>
      </w:tblGrid>
      <w:tr w:rsidR="00FA049E" w:rsidRPr="000A33B1" w:rsidTr="00CA0F8D">
        <w:trPr>
          <w:gridBefore w:val="1"/>
          <w:wBefore w:w="6" w:type="dxa"/>
          <w:trHeight w:val="310"/>
        </w:trPr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Lp</w:t>
            </w:r>
          </w:p>
        </w:tc>
        <w:tc>
          <w:tcPr>
            <w:tcW w:w="2835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2552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1775E">
              <w:rPr>
                <w:rFonts w:ascii="Arial" w:hAnsi="Arial" w:cs="Arial"/>
              </w:rPr>
              <w:t>ostkowa</w:t>
            </w:r>
            <w:r w:rsidR="00CA0F8D">
              <w:rPr>
                <w:rFonts w:ascii="Arial" w:hAnsi="Arial" w:cs="Arial"/>
              </w:rPr>
              <w:t xml:space="preserve"> w PLN/kg + VAT</w:t>
            </w:r>
          </w:p>
        </w:tc>
        <w:tc>
          <w:tcPr>
            <w:tcW w:w="3364" w:type="dxa"/>
            <w:gridSpan w:val="2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CA0F8D">
        <w:trPr>
          <w:gridBefore w:val="1"/>
          <w:wBefore w:w="6" w:type="dxa"/>
        </w:trPr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FA049E" w:rsidRPr="00CA0F8D" w:rsidRDefault="00CA0F8D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Folia </w:t>
            </w:r>
            <w:r w:rsidRPr="00CA0F8D">
              <w:rPr>
                <w:rFonts w:ascii="Arial" w:hAnsi="Arial" w:cs="Arial"/>
                <w:kern w:val="2"/>
                <w:lang w:eastAsia="ar-SA"/>
              </w:rPr>
              <w:t xml:space="preserve">jednostronnie </w:t>
            </w:r>
            <w:r>
              <w:rPr>
                <w:rFonts w:ascii="Arial" w:hAnsi="Arial" w:cs="Arial"/>
                <w:kern w:val="2"/>
                <w:lang w:eastAsia="ar-SA"/>
              </w:rPr>
              <w:t xml:space="preserve"> moletowana  PE 1000 x 0,15</w:t>
            </w:r>
          </w:p>
        </w:tc>
        <w:tc>
          <w:tcPr>
            <w:tcW w:w="2552" w:type="dxa"/>
            <w:hideMark/>
          </w:tcPr>
          <w:p w:rsidR="00FA049E" w:rsidRPr="00B1775E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gridSpan w:val="2"/>
            <w:hideMark/>
          </w:tcPr>
          <w:p w:rsidR="00FA049E" w:rsidRPr="000A33B1" w:rsidRDefault="00CA0F8D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Kolor  folii / niebieska lub zielona/</w:t>
            </w:r>
          </w:p>
        </w:tc>
      </w:tr>
      <w:tr w:rsidR="00CA0F8D" w:rsidTr="00CA0F8D">
        <w:trPr>
          <w:gridAfter w:val="1"/>
          <w:wAfter w:w="24" w:type="dxa"/>
        </w:trPr>
        <w:tc>
          <w:tcPr>
            <w:tcW w:w="817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 w:rsidRPr="00CA0F8D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</w:tcPr>
          <w:p w:rsidR="00CA0F8D" w:rsidRPr="00CA0F8D" w:rsidRDefault="00CA0F8D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Folia jednostronnie moletowana PE 1200 x 0.15</w:t>
            </w:r>
          </w:p>
        </w:tc>
        <w:tc>
          <w:tcPr>
            <w:tcW w:w="2552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………………jw………………</w:t>
            </w:r>
          </w:p>
        </w:tc>
      </w:tr>
      <w:tr w:rsidR="00CA0F8D" w:rsidTr="00CA0F8D">
        <w:trPr>
          <w:gridAfter w:val="1"/>
          <w:wAfter w:w="24" w:type="dxa"/>
        </w:trPr>
        <w:tc>
          <w:tcPr>
            <w:tcW w:w="817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835" w:type="dxa"/>
          </w:tcPr>
          <w:p w:rsidR="00CA0F8D" w:rsidRPr="00CA0F8D" w:rsidRDefault="00CA0F8D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Folia jednostronnie moletowana PE 1300 x 0,15 </w:t>
            </w:r>
          </w:p>
        </w:tc>
        <w:tc>
          <w:tcPr>
            <w:tcW w:w="2552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……………….jw………………</w:t>
            </w:r>
          </w:p>
        </w:tc>
      </w:tr>
      <w:tr w:rsidR="00CA0F8D" w:rsidTr="00CA0F8D">
        <w:trPr>
          <w:gridAfter w:val="1"/>
          <w:wAfter w:w="24" w:type="dxa"/>
        </w:trPr>
        <w:tc>
          <w:tcPr>
            <w:tcW w:w="817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</w:tcPr>
          <w:p w:rsidR="00CA0F8D" w:rsidRPr="00CA0F8D" w:rsidRDefault="00CA0F8D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Folia jednostronnie moletowana PE 1400 x 0,15</w:t>
            </w:r>
          </w:p>
        </w:tc>
        <w:tc>
          <w:tcPr>
            <w:tcW w:w="2552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BB272C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…………………jw……………</w:t>
            </w:r>
          </w:p>
        </w:tc>
      </w:tr>
      <w:tr w:rsidR="00CA0F8D" w:rsidTr="00CA0F8D">
        <w:trPr>
          <w:gridAfter w:val="1"/>
          <w:wAfter w:w="24" w:type="dxa"/>
        </w:trPr>
        <w:tc>
          <w:tcPr>
            <w:tcW w:w="817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835" w:type="dxa"/>
          </w:tcPr>
          <w:p w:rsidR="00CA0F8D" w:rsidRPr="00CA0F8D" w:rsidRDefault="00CA0F8D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Folia jednostronnie moletowana  PE 1600 x 0,15</w:t>
            </w:r>
          </w:p>
        </w:tc>
        <w:tc>
          <w:tcPr>
            <w:tcW w:w="2552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BB272C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………………..jw…………</w:t>
            </w: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ia  5.09.2014r 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GoBack"/>
      <w:bookmarkEnd w:id="0"/>
      <w:r w:rsidR="0056451B">
        <w:rPr>
          <w:rFonts w:ascii="Arial" w:hAnsi="Arial" w:cs="Arial"/>
          <w:snapToGrid w:val="0"/>
          <w:sz w:val="22"/>
          <w:szCs w:val="22"/>
        </w:rPr>
        <w:t>8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lastRenderedPageBreak/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41" w:rsidRDefault="003A7F41">
      <w:r>
        <w:separator/>
      </w:r>
    </w:p>
  </w:endnote>
  <w:endnote w:type="continuationSeparator" w:id="0">
    <w:p w:rsidR="003A7F41" w:rsidRDefault="003A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BB272C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BB272C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41" w:rsidRDefault="003A7F41">
      <w:r>
        <w:separator/>
      </w:r>
    </w:p>
  </w:footnote>
  <w:footnote w:type="continuationSeparator" w:id="0">
    <w:p w:rsidR="003A7F41" w:rsidRDefault="003A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206F"/>
    <w:rsid w:val="00A04469"/>
    <w:rsid w:val="00A145C2"/>
    <w:rsid w:val="00A17B44"/>
    <w:rsid w:val="00A2685C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B272C"/>
    <w:rsid w:val="00BC33EB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3D5A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2</cp:revision>
  <cp:lastPrinted>2013-01-15T09:13:00Z</cp:lastPrinted>
  <dcterms:created xsi:type="dcterms:W3CDTF">2014-09-08T11:58:00Z</dcterms:created>
  <dcterms:modified xsi:type="dcterms:W3CDTF">2014-09-08T11:58:00Z</dcterms:modified>
</cp:coreProperties>
</file>