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A257A0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8 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B20B1" w:rsidRPr="003B20B1">
        <w:rPr>
          <w:b/>
        </w:rPr>
        <w:t xml:space="preserve"> R</w:t>
      </w:r>
      <w:r w:rsidRPr="003B20B1">
        <w:rPr>
          <w:b/>
        </w:rPr>
        <w:t xml:space="preserve">egulaminu </w:t>
      </w:r>
      <w:r w:rsidR="003B20B1" w:rsidRPr="003B20B1">
        <w:rPr>
          <w:b/>
        </w:rPr>
        <w:t>Zakupów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DD0229" w:rsidRDefault="00AC043C" w:rsidP="000377C2">
      <w:pPr>
        <w:pStyle w:val="Standard"/>
        <w:spacing w:line="360" w:lineRule="auto"/>
        <w:ind w:firstLine="709"/>
      </w:pPr>
      <w:r w:rsidRPr="00AC043C">
        <w:rPr>
          <w:b/>
          <w:i/>
          <w:sz w:val="28"/>
          <w:szCs w:val="28"/>
        </w:rPr>
        <w:t>„</w:t>
      </w:r>
      <w:r w:rsidR="00330C16">
        <w:rPr>
          <w:b/>
          <w:i/>
          <w:sz w:val="28"/>
          <w:szCs w:val="28"/>
        </w:rPr>
        <w:t>Dostawa elastycznego przewodu</w:t>
      </w:r>
      <w:r w:rsidR="00A257A0">
        <w:rPr>
          <w:b/>
          <w:i/>
          <w:sz w:val="28"/>
          <w:szCs w:val="28"/>
        </w:rPr>
        <w:t xml:space="preserve"> </w:t>
      </w:r>
      <w:proofErr w:type="spellStart"/>
      <w:r w:rsidR="00A257A0">
        <w:rPr>
          <w:b/>
          <w:i/>
          <w:sz w:val="28"/>
          <w:szCs w:val="28"/>
        </w:rPr>
        <w:t>Boreline</w:t>
      </w:r>
      <w:proofErr w:type="spellEnd"/>
      <w:r w:rsidR="00A257A0">
        <w:rPr>
          <w:b/>
          <w:i/>
          <w:sz w:val="28"/>
          <w:szCs w:val="28"/>
        </w:rPr>
        <w:t xml:space="preserve"> i armatury do zabudowy agregatów pompowych”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3B20B1">
        <w:rPr>
          <w:b/>
          <w:bCs/>
          <w:i/>
          <w:iCs/>
        </w:rPr>
        <w:t>Regulamin Zakupów Bestgum Polska Sp. z o.o.</w:t>
      </w:r>
      <w:r w:rsidR="003B20B1">
        <w:t xml:space="preserve"> </w:t>
      </w:r>
      <w:r w:rsidR="001A094E">
        <w:t>przedstawiony w załączniku nr 12</w:t>
      </w:r>
      <w:r>
        <w:t xml:space="preserve"> do SIWZ;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BF" w:rsidRDefault="00063EBF" w:rsidP="00456DC0">
      <w:r>
        <w:separator/>
      </w:r>
    </w:p>
  </w:endnote>
  <w:endnote w:type="continuationSeparator" w:id="0">
    <w:p w:rsidR="00063EBF" w:rsidRDefault="00063EB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16" w:rsidRDefault="00330C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16" w:rsidRDefault="00330C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16" w:rsidRDefault="00330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BF" w:rsidRDefault="00063EBF" w:rsidP="00456DC0">
      <w:r>
        <w:separator/>
      </w:r>
    </w:p>
  </w:footnote>
  <w:footnote w:type="continuationSeparator" w:id="0">
    <w:p w:rsidR="00063EBF" w:rsidRDefault="00063EB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16" w:rsidRDefault="00330C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0" w:rsidRDefault="009374DB">
    <w:pPr>
      <w:pStyle w:val="Nagwek"/>
    </w:pPr>
    <w:r w:rsidRPr="009374DB">
      <w:rPr>
        <w:rFonts w:ascii="Arial" w:hAnsi="Arial" w:cs="Arial"/>
        <w:bCs/>
        <w:i/>
        <w:sz w:val="16"/>
        <w:szCs w:val="16"/>
      </w:rPr>
      <w:t xml:space="preserve">Postępowanie nr </w:t>
    </w:r>
    <w:r w:rsidR="00A257A0">
      <w:rPr>
        <w:rFonts w:ascii="Arial" w:hAnsi="Arial" w:cs="Arial"/>
        <w:bCs/>
        <w:i/>
        <w:sz w:val="16"/>
        <w:szCs w:val="16"/>
      </w:rPr>
      <w:t xml:space="preserve"> 0</w:t>
    </w:r>
    <w:r w:rsidR="00750EA8">
      <w:rPr>
        <w:rFonts w:ascii="Arial" w:hAnsi="Arial" w:cs="Arial"/>
        <w:bCs/>
        <w:i/>
        <w:sz w:val="16"/>
        <w:szCs w:val="16"/>
      </w:rPr>
      <w:t xml:space="preserve">2/BGOS/JB/2015 </w:t>
    </w:r>
    <w:r w:rsidR="00330C16">
      <w:rPr>
        <w:rFonts w:ascii="Arial" w:hAnsi="Arial" w:cs="Arial"/>
        <w:bCs/>
        <w:i/>
        <w:sz w:val="16"/>
        <w:szCs w:val="16"/>
      </w:rPr>
      <w:t>-,, Dostawa elastycznego  przewo</w:t>
    </w:r>
    <w:r w:rsidR="00750EA8">
      <w:rPr>
        <w:rFonts w:ascii="Arial" w:hAnsi="Arial" w:cs="Arial"/>
        <w:bCs/>
        <w:i/>
        <w:sz w:val="16"/>
        <w:szCs w:val="16"/>
      </w:rPr>
      <w:t xml:space="preserve">du </w:t>
    </w:r>
    <w:proofErr w:type="spellStart"/>
    <w:r w:rsidR="00A257A0">
      <w:rPr>
        <w:rFonts w:ascii="Arial" w:hAnsi="Arial" w:cs="Arial"/>
        <w:bCs/>
        <w:i/>
        <w:sz w:val="16"/>
        <w:szCs w:val="16"/>
      </w:rPr>
      <w:t>Boreline</w:t>
    </w:r>
    <w:proofErr w:type="spellEnd"/>
    <w:r w:rsidR="00A257A0">
      <w:rPr>
        <w:rFonts w:ascii="Arial" w:hAnsi="Arial" w:cs="Arial"/>
        <w:bCs/>
        <w:i/>
        <w:sz w:val="16"/>
        <w:szCs w:val="16"/>
      </w:rPr>
      <w:t xml:space="preserve"> i armatury do zabudowy</w:t>
    </w:r>
    <w:r w:rsidR="00330C16">
      <w:rPr>
        <w:rFonts w:ascii="Arial" w:hAnsi="Arial" w:cs="Arial"/>
        <w:bCs/>
        <w:i/>
        <w:sz w:val="16"/>
        <w:szCs w:val="16"/>
      </w:rPr>
      <w:t xml:space="preserve"> </w:t>
    </w:r>
    <w:r w:rsidR="00A257A0">
      <w:rPr>
        <w:rFonts w:ascii="Arial" w:hAnsi="Arial" w:cs="Arial"/>
        <w:bCs/>
        <w:i/>
        <w:sz w:val="16"/>
        <w:szCs w:val="16"/>
      </w:rPr>
      <w:t>agregatów pompowych”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16" w:rsidRDefault="00330C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63EBF"/>
    <w:rsid w:val="001A094E"/>
    <w:rsid w:val="001E78AD"/>
    <w:rsid w:val="00330C16"/>
    <w:rsid w:val="0034582D"/>
    <w:rsid w:val="00377872"/>
    <w:rsid w:val="00380F82"/>
    <w:rsid w:val="003B20B1"/>
    <w:rsid w:val="004410C2"/>
    <w:rsid w:val="00451391"/>
    <w:rsid w:val="00456DC0"/>
    <w:rsid w:val="005105CB"/>
    <w:rsid w:val="00601BD5"/>
    <w:rsid w:val="00610F3D"/>
    <w:rsid w:val="00732C8E"/>
    <w:rsid w:val="00750EA8"/>
    <w:rsid w:val="007B249B"/>
    <w:rsid w:val="009374DB"/>
    <w:rsid w:val="00A257A0"/>
    <w:rsid w:val="00AC043C"/>
    <w:rsid w:val="00AC4209"/>
    <w:rsid w:val="00DD0229"/>
    <w:rsid w:val="00E55DF6"/>
    <w:rsid w:val="00F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5</cp:revision>
  <cp:lastPrinted>2015-10-07T05:32:00Z</cp:lastPrinted>
  <dcterms:created xsi:type="dcterms:W3CDTF">2015-11-24T13:52:00Z</dcterms:created>
  <dcterms:modified xsi:type="dcterms:W3CDTF">2015-12-03T13:38:00Z</dcterms:modified>
</cp:coreProperties>
</file>