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0F4E4139" w14:textId="4941FD83" w:rsidR="00325A36" w:rsidRPr="00970ECB" w:rsidRDefault="00970ECB" w:rsidP="00D45404">
      <w:pPr>
        <w:tabs>
          <w:tab w:val="left" w:pos="7107"/>
        </w:tabs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970ECB">
        <w:rPr>
          <w:rFonts w:asciiTheme="minorHAnsi" w:hAnsiTheme="minorHAnsi" w:cstheme="minorHAnsi"/>
          <w:b/>
          <w:kern w:val="2"/>
          <w:sz w:val="20"/>
          <w:szCs w:val="20"/>
        </w:rPr>
        <w:t xml:space="preserve">         ,,Dzierżawa myjek z zamkniętym </w:t>
      </w:r>
      <w:proofErr w:type="gramStart"/>
      <w:r w:rsidRPr="00970ECB">
        <w:rPr>
          <w:rFonts w:asciiTheme="minorHAnsi" w:hAnsiTheme="minorHAnsi" w:cstheme="minorHAnsi"/>
          <w:b/>
          <w:kern w:val="2"/>
          <w:sz w:val="20"/>
          <w:szCs w:val="20"/>
        </w:rPr>
        <w:t xml:space="preserve">obiegiem ‘’       </w:t>
      </w:r>
      <w:bookmarkStart w:id="0" w:name="_GoBack"/>
      <w:bookmarkEnd w:id="0"/>
      <w:r w:rsidRPr="00970ECB">
        <w:rPr>
          <w:rFonts w:asciiTheme="minorHAnsi" w:hAnsiTheme="minorHAnsi" w:cstheme="minorHAnsi"/>
          <w:b/>
          <w:kern w:val="2"/>
          <w:sz w:val="20"/>
          <w:szCs w:val="20"/>
        </w:rPr>
        <w:t xml:space="preserve">                                        </w:t>
      </w:r>
      <w:proofErr w:type="gramEnd"/>
      <w:r w:rsidRPr="00970ECB">
        <w:rPr>
          <w:rFonts w:asciiTheme="minorHAnsi" w:hAnsiTheme="minorHAnsi" w:cstheme="minorHAnsi"/>
          <w:b/>
          <w:kern w:val="2"/>
          <w:sz w:val="20"/>
          <w:szCs w:val="20"/>
        </w:rPr>
        <w:t xml:space="preserve">                                 </w:t>
      </w:r>
      <w:r w:rsidR="00D45404" w:rsidRPr="00970EC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0F68AA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4B25" w14:textId="77777777" w:rsidR="0086574E" w:rsidRDefault="0086574E">
      <w:pPr>
        <w:spacing w:after="0" w:line="240" w:lineRule="auto"/>
      </w:pPr>
      <w:r>
        <w:separator/>
      </w:r>
    </w:p>
  </w:endnote>
  <w:endnote w:type="continuationSeparator" w:id="0">
    <w:p w14:paraId="2579F196" w14:textId="77777777" w:rsidR="0086574E" w:rsidRDefault="0086574E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3376C" w14:textId="77777777" w:rsidR="0086574E" w:rsidRDefault="008657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9E06B8" w14:textId="77777777" w:rsidR="0086574E" w:rsidRDefault="0086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1B9110BC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>Zał. 3 – Oświadczenie o spełniania warunków uczestnictwa w postępowaniu</w:t>
    </w:r>
  </w:p>
  <w:p w14:paraId="0EF8F351" w14:textId="49601A17" w:rsidR="00217944" w:rsidRDefault="00D45404" w:rsidP="00D45404">
    <w:pPr>
      <w:keepNext/>
      <w:widowControl w:val="0"/>
      <w:spacing w:before="100" w:beforeAutospacing="1" w:after="100" w:afterAutospacing="1"/>
      <w:outlineLvl w:val="0"/>
      <w:rPr>
        <w:sz w:val="20"/>
        <w:szCs w:val="20"/>
      </w:rPr>
    </w:pPr>
    <w:bookmarkStart w:id="1" w:name="_Hlk161224163"/>
    <w:r>
      <w:rPr>
        <w:rFonts w:ascii="Arial" w:hAnsi="Arial" w:cs="Arial"/>
        <w:kern w:val="2"/>
        <w:sz w:val="16"/>
        <w:szCs w:val="16"/>
      </w:rPr>
      <w:t xml:space="preserve">Postępowanie nr: </w:t>
    </w:r>
    <w:bookmarkEnd w:id="1"/>
    <w:r w:rsidR="00A6002C">
      <w:rPr>
        <w:rFonts w:ascii="Arial" w:hAnsi="Arial" w:cs="Arial"/>
        <w:kern w:val="2"/>
        <w:sz w:val="16"/>
        <w:szCs w:val="16"/>
      </w:rPr>
      <w:t>35</w:t>
    </w:r>
    <w:r w:rsidR="00970ECB">
      <w:rPr>
        <w:rFonts w:ascii="Arial" w:hAnsi="Arial" w:cs="Arial"/>
        <w:kern w:val="2"/>
        <w:sz w:val="16"/>
        <w:szCs w:val="16"/>
      </w:rPr>
      <w:t>/BGOS/</w:t>
    </w:r>
    <w:proofErr w:type="gramStart"/>
    <w:r w:rsidR="00970ECB">
      <w:rPr>
        <w:rFonts w:ascii="Arial" w:hAnsi="Arial" w:cs="Arial"/>
        <w:kern w:val="2"/>
        <w:sz w:val="16"/>
        <w:szCs w:val="16"/>
      </w:rPr>
      <w:t>TE/2024 –  Dzierżawa</w:t>
    </w:r>
    <w:proofErr w:type="gramEnd"/>
    <w:r w:rsidR="00970ECB">
      <w:rPr>
        <w:rFonts w:ascii="Arial" w:hAnsi="Arial" w:cs="Arial"/>
        <w:kern w:val="2"/>
        <w:sz w:val="16"/>
        <w:szCs w:val="16"/>
      </w:rPr>
      <w:t xml:space="preserve"> myjek z zamkniętym obiegiem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1C4783"/>
    <w:rsid w:val="002046AC"/>
    <w:rsid w:val="00217944"/>
    <w:rsid w:val="00222038"/>
    <w:rsid w:val="00223E19"/>
    <w:rsid w:val="00231D3D"/>
    <w:rsid w:val="00235A87"/>
    <w:rsid w:val="002625C0"/>
    <w:rsid w:val="002A75BA"/>
    <w:rsid w:val="002B1E70"/>
    <w:rsid w:val="002B542F"/>
    <w:rsid w:val="002F696B"/>
    <w:rsid w:val="00300FF2"/>
    <w:rsid w:val="00325A36"/>
    <w:rsid w:val="003278E5"/>
    <w:rsid w:val="00351146"/>
    <w:rsid w:val="00364052"/>
    <w:rsid w:val="00372027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D0005"/>
    <w:rsid w:val="004E00FE"/>
    <w:rsid w:val="004E1C6D"/>
    <w:rsid w:val="00500653"/>
    <w:rsid w:val="0050204B"/>
    <w:rsid w:val="0050565F"/>
    <w:rsid w:val="005346D0"/>
    <w:rsid w:val="00586AD0"/>
    <w:rsid w:val="00586AF9"/>
    <w:rsid w:val="00596B12"/>
    <w:rsid w:val="00611F74"/>
    <w:rsid w:val="00662C4E"/>
    <w:rsid w:val="00672A56"/>
    <w:rsid w:val="006D5BE0"/>
    <w:rsid w:val="006E25CF"/>
    <w:rsid w:val="006F1E1F"/>
    <w:rsid w:val="0074400C"/>
    <w:rsid w:val="00747C94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5021"/>
    <w:rsid w:val="0086574E"/>
    <w:rsid w:val="008B6A27"/>
    <w:rsid w:val="008C35D8"/>
    <w:rsid w:val="008D00ED"/>
    <w:rsid w:val="008F1633"/>
    <w:rsid w:val="00940AED"/>
    <w:rsid w:val="00951A69"/>
    <w:rsid w:val="00970ECB"/>
    <w:rsid w:val="009830DD"/>
    <w:rsid w:val="00991CF3"/>
    <w:rsid w:val="009B20A8"/>
    <w:rsid w:val="009D2544"/>
    <w:rsid w:val="00A00C34"/>
    <w:rsid w:val="00A0659B"/>
    <w:rsid w:val="00A22EB6"/>
    <w:rsid w:val="00A379DD"/>
    <w:rsid w:val="00A6002C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50FC4"/>
    <w:rsid w:val="00B66346"/>
    <w:rsid w:val="00B71B66"/>
    <w:rsid w:val="00B83EB8"/>
    <w:rsid w:val="00BA55FE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E6CF7"/>
    <w:rsid w:val="00CF00F9"/>
    <w:rsid w:val="00CF70BF"/>
    <w:rsid w:val="00D35229"/>
    <w:rsid w:val="00D45404"/>
    <w:rsid w:val="00D605E4"/>
    <w:rsid w:val="00D62AD9"/>
    <w:rsid w:val="00DC7303"/>
    <w:rsid w:val="00DD4164"/>
    <w:rsid w:val="00DD7AF4"/>
    <w:rsid w:val="00DF274A"/>
    <w:rsid w:val="00DF768C"/>
    <w:rsid w:val="00E076E6"/>
    <w:rsid w:val="00E526B0"/>
    <w:rsid w:val="00E968AB"/>
    <w:rsid w:val="00EA021D"/>
    <w:rsid w:val="00F35604"/>
    <w:rsid w:val="00F467EA"/>
    <w:rsid w:val="00F47BAF"/>
    <w:rsid w:val="00F50A1A"/>
    <w:rsid w:val="00F67898"/>
    <w:rsid w:val="00F84C13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B669-80AD-4E2C-BB79-BC9150B4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37</cp:revision>
  <cp:lastPrinted>2014-02-19T10:03:00Z</cp:lastPrinted>
  <dcterms:created xsi:type="dcterms:W3CDTF">2022-03-09T17:55:00Z</dcterms:created>
  <dcterms:modified xsi:type="dcterms:W3CDTF">2024-06-25T08:42:00Z</dcterms:modified>
</cp:coreProperties>
</file>