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88E6" w14:textId="77777777" w:rsidR="00A81EDB" w:rsidRPr="00CD1CD4" w:rsidRDefault="00A81EDB">
      <w:pPr>
        <w:rPr>
          <w:rFonts w:asciiTheme="minorHAnsi" w:hAnsiTheme="minorHAnsi" w:cstheme="minorHAnsi"/>
          <w:sz w:val="22"/>
          <w:szCs w:val="22"/>
        </w:rPr>
      </w:pPr>
    </w:p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18DBB703" w14:textId="3FCA80A1" w:rsidR="003E0229" w:rsidRPr="00937E5A" w:rsidRDefault="00937E5A" w:rsidP="003E0229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937E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82D959" w14:textId="1DB73C2D" w:rsidR="00CD1CD4" w:rsidRPr="00937E5A" w:rsidRDefault="00937E5A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7E5A">
        <w:rPr>
          <w:rFonts w:asciiTheme="minorHAnsi" w:hAnsiTheme="minorHAnsi" w:cstheme="minorHAnsi"/>
          <w:b/>
          <w:kern w:val="2"/>
          <w:sz w:val="22"/>
          <w:szCs w:val="22"/>
        </w:rPr>
        <w:t>Dostawa zapalników nieelektrycznych, konektorów powierzchniowych oraz rurki detonującej</w:t>
      </w: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C6723AF" w14:textId="5FB09FB3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dn</w:t>
      </w:r>
      <w:proofErr w:type="gramEnd"/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3BD0A3C0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E26D8E9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9D544" w14:textId="77777777" w:rsidR="00CE381B" w:rsidRDefault="00CE381B">
      <w:r>
        <w:separator/>
      </w:r>
    </w:p>
  </w:endnote>
  <w:endnote w:type="continuationSeparator" w:id="0">
    <w:p w14:paraId="403C77E8" w14:textId="77777777" w:rsidR="00CE381B" w:rsidRDefault="00CE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7E5A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7E5A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937E5A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937E5A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2356C" w14:textId="77777777" w:rsidR="00CE381B" w:rsidRDefault="00CE381B">
      <w:r>
        <w:rPr>
          <w:color w:val="000000"/>
        </w:rPr>
        <w:separator/>
      </w:r>
    </w:p>
  </w:footnote>
  <w:footnote w:type="continuationSeparator" w:id="0">
    <w:p w14:paraId="5676800B" w14:textId="77777777" w:rsidR="00CE381B" w:rsidRDefault="00CE3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5A08802B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>Zał. 4 -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46394F" w14:textId="01578F45" w:rsidR="00060C72" w:rsidRPr="00CD1CD4" w:rsidRDefault="00D77774" w:rsidP="00937E5A">
          <w:pPr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cs="Arial"/>
              <w:kern w:val="2"/>
              <w:sz w:val="16"/>
              <w:szCs w:val="16"/>
            </w:rPr>
            <w:t>41/BGOS/</w:t>
          </w:r>
          <w:proofErr w:type="gramStart"/>
          <w:r>
            <w:rPr>
              <w:rFonts w:cs="Arial"/>
              <w:kern w:val="2"/>
              <w:sz w:val="16"/>
              <w:szCs w:val="16"/>
            </w:rPr>
            <w:t xml:space="preserve">PS/2024 – </w:t>
          </w:r>
          <w:r w:rsidR="00937E5A">
            <w:rPr>
              <w:rFonts w:cs="Arial"/>
              <w:kern w:val="2"/>
              <w:sz w:val="16"/>
              <w:szCs w:val="16"/>
            </w:rPr>
            <w:t xml:space="preserve"> </w:t>
          </w:r>
          <w:r>
            <w:rPr>
              <w:rFonts w:cs="Arial"/>
              <w:kern w:val="2"/>
              <w:sz w:val="16"/>
              <w:szCs w:val="16"/>
            </w:rPr>
            <w:t xml:space="preserve"> </w:t>
          </w:r>
          <w:r w:rsidR="00937E5A">
            <w:rPr>
              <w:rFonts w:cs="Arial"/>
              <w:kern w:val="2"/>
              <w:sz w:val="16"/>
              <w:szCs w:val="16"/>
            </w:rPr>
            <w:t>Dostawa</w:t>
          </w:r>
          <w:proofErr w:type="gramEnd"/>
          <w:r w:rsidR="00937E5A">
            <w:rPr>
              <w:rFonts w:cs="Arial"/>
              <w:kern w:val="2"/>
              <w:sz w:val="16"/>
              <w:szCs w:val="16"/>
            </w:rPr>
            <w:t xml:space="preserve"> zapalników nieelektrycznych, konektorów powierzchniowych oraz rurki detonującej</w:t>
          </w: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04DB7"/>
    <w:rsid w:val="00013A98"/>
    <w:rsid w:val="00030A5E"/>
    <w:rsid w:val="00043E8A"/>
    <w:rsid w:val="00044257"/>
    <w:rsid w:val="00060AB7"/>
    <w:rsid w:val="00060C72"/>
    <w:rsid w:val="000A65E8"/>
    <w:rsid w:val="000C46BF"/>
    <w:rsid w:val="000C613E"/>
    <w:rsid w:val="000F68C9"/>
    <w:rsid w:val="00106BE0"/>
    <w:rsid w:val="001144D7"/>
    <w:rsid w:val="00144BD7"/>
    <w:rsid w:val="00176105"/>
    <w:rsid w:val="00190862"/>
    <w:rsid w:val="001A0CB7"/>
    <w:rsid w:val="001A25EF"/>
    <w:rsid w:val="002448BE"/>
    <w:rsid w:val="00246068"/>
    <w:rsid w:val="00261742"/>
    <w:rsid w:val="00265337"/>
    <w:rsid w:val="0028168A"/>
    <w:rsid w:val="00292624"/>
    <w:rsid w:val="002A79DB"/>
    <w:rsid w:val="002B4AA0"/>
    <w:rsid w:val="002C39B2"/>
    <w:rsid w:val="002E056C"/>
    <w:rsid w:val="00316AC3"/>
    <w:rsid w:val="00327BDD"/>
    <w:rsid w:val="00332530"/>
    <w:rsid w:val="003C6F92"/>
    <w:rsid w:val="003C7432"/>
    <w:rsid w:val="003E0229"/>
    <w:rsid w:val="003E06AC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E2539"/>
    <w:rsid w:val="005F5A82"/>
    <w:rsid w:val="00615945"/>
    <w:rsid w:val="00633854"/>
    <w:rsid w:val="006378CF"/>
    <w:rsid w:val="00646337"/>
    <w:rsid w:val="00651DAF"/>
    <w:rsid w:val="006542FC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A0ED0"/>
    <w:rsid w:val="007D69AD"/>
    <w:rsid w:val="007E1B92"/>
    <w:rsid w:val="00803ABF"/>
    <w:rsid w:val="0085225D"/>
    <w:rsid w:val="008614E0"/>
    <w:rsid w:val="00875625"/>
    <w:rsid w:val="008B653C"/>
    <w:rsid w:val="008C41FC"/>
    <w:rsid w:val="008D5BAC"/>
    <w:rsid w:val="008E1D2D"/>
    <w:rsid w:val="008E40F1"/>
    <w:rsid w:val="00905B2B"/>
    <w:rsid w:val="00937E5A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959D3"/>
    <w:rsid w:val="00CD1CD4"/>
    <w:rsid w:val="00CD3846"/>
    <w:rsid w:val="00CE381B"/>
    <w:rsid w:val="00CE5390"/>
    <w:rsid w:val="00CF6052"/>
    <w:rsid w:val="00D42A7E"/>
    <w:rsid w:val="00D714DD"/>
    <w:rsid w:val="00D77774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93A4E"/>
    <w:rsid w:val="00EF2943"/>
    <w:rsid w:val="00EF4472"/>
    <w:rsid w:val="00F00AD5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44</cp:revision>
  <cp:lastPrinted>2013-07-04T12:03:00Z</cp:lastPrinted>
  <dcterms:created xsi:type="dcterms:W3CDTF">2022-03-09T17:56:00Z</dcterms:created>
  <dcterms:modified xsi:type="dcterms:W3CDTF">2024-07-11T08:37:00Z</dcterms:modified>
</cp:coreProperties>
</file>