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79CE5" w14:textId="77777777" w:rsidR="007C4B7E" w:rsidRDefault="007C4B7E">
      <w:pPr>
        <w:pStyle w:val="Standard"/>
        <w:rPr>
          <w:sz w:val="22"/>
        </w:rPr>
      </w:pPr>
    </w:p>
    <w:p w14:paraId="3AEAA654" w14:textId="77777777" w:rsidR="007C4B7E" w:rsidRDefault="007C4B7E">
      <w:pPr>
        <w:pStyle w:val="Standard"/>
        <w:rPr>
          <w:sz w:val="22"/>
        </w:rPr>
      </w:pPr>
    </w:p>
    <w:p w14:paraId="56FBB3A4" w14:textId="77777777" w:rsidR="007C4B7E" w:rsidRDefault="007C4B7E">
      <w:pPr>
        <w:pStyle w:val="Standard"/>
        <w:rPr>
          <w:sz w:val="22"/>
        </w:rPr>
      </w:pPr>
    </w:p>
    <w:p w14:paraId="11276D3A" w14:textId="77777777" w:rsidR="007C4B7E" w:rsidRDefault="00B83060">
      <w:pPr>
        <w:pStyle w:val="Standard"/>
        <w:rPr>
          <w:sz w:val="22"/>
        </w:rPr>
      </w:pPr>
      <w:r>
        <w:rPr>
          <w:sz w:val="22"/>
        </w:rPr>
        <w:t>….............................................................</w:t>
      </w:r>
    </w:p>
    <w:p w14:paraId="30960AF6" w14:textId="77777777" w:rsidR="007C4B7E" w:rsidRDefault="00B83060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 pieczęć Wykonawcy )</w:t>
      </w:r>
    </w:p>
    <w:p w14:paraId="072F3E63" w14:textId="77777777" w:rsidR="007C4B7E" w:rsidRDefault="007C4B7E">
      <w:pPr>
        <w:pStyle w:val="Standard"/>
        <w:rPr>
          <w:sz w:val="22"/>
        </w:rPr>
      </w:pPr>
    </w:p>
    <w:p w14:paraId="3A79063A" w14:textId="77777777" w:rsidR="007C4B7E" w:rsidRDefault="007C4B7E">
      <w:pPr>
        <w:pStyle w:val="Standard"/>
        <w:rPr>
          <w:sz w:val="22"/>
        </w:rPr>
      </w:pPr>
    </w:p>
    <w:p w14:paraId="4FF0A3A1" w14:textId="77777777" w:rsidR="007C4B7E" w:rsidRDefault="007C4B7E">
      <w:pPr>
        <w:pStyle w:val="Standard"/>
        <w:rPr>
          <w:sz w:val="22"/>
        </w:rPr>
      </w:pPr>
    </w:p>
    <w:p w14:paraId="5DC2390B" w14:textId="77777777" w:rsidR="007C4B7E" w:rsidRDefault="007C4B7E">
      <w:pPr>
        <w:pStyle w:val="Standard"/>
        <w:rPr>
          <w:sz w:val="22"/>
        </w:rPr>
      </w:pPr>
    </w:p>
    <w:p w14:paraId="7F1347DD" w14:textId="77777777" w:rsidR="007C4B7E" w:rsidRDefault="007C4B7E">
      <w:pPr>
        <w:pStyle w:val="Standard"/>
        <w:rPr>
          <w:sz w:val="22"/>
        </w:rPr>
      </w:pPr>
    </w:p>
    <w:p w14:paraId="21B8E691" w14:textId="77777777" w:rsidR="007C4B7E" w:rsidRDefault="007C4B7E">
      <w:pPr>
        <w:pStyle w:val="Standard"/>
      </w:pPr>
    </w:p>
    <w:p w14:paraId="4D721720" w14:textId="77777777" w:rsidR="007C4B7E" w:rsidRDefault="00B8306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2CEE0749" w14:textId="77777777" w:rsidR="007C4B7E" w:rsidRDefault="00B83060">
      <w:pPr>
        <w:pStyle w:val="Standard"/>
        <w:jc w:val="center"/>
      </w:pPr>
      <w:r>
        <w:rPr>
          <w:b/>
          <w:sz w:val="28"/>
          <w:szCs w:val="28"/>
        </w:rPr>
        <w:t xml:space="preserve"> </w:t>
      </w:r>
      <w:r>
        <w:rPr>
          <w:b/>
        </w:rPr>
        <w:t>o akceptacji przez Oferenta  Dobrych Praktyk Zakupowych</w:t>
      </w:r>
    </w:p>
    <w:p w14:paraId="429A3B22" w14:textId="77777777" w:rsidR="007C4B7E" w:rsidRDefault="007C4B7E">
      <w:pPr>
        <w:pStyle w:val="Standard"/>
        <w:spacing w:before="120" w:line="360" w:lineRule="auto"/>
        <w:jc w:val="right"/>
        <w:rPr>
          <w:b/>
          <w:sz w:val="22"/>
        </w:rPr>
      </w:pPr>
    </w:p>
    <w:p w14:paraId="31DB695C" w14:textId="77777777" w:rsidR="007C4B7E" w:rsidRDefault="007C4B7E">
      <w:pPr>
        <w:pStyle w:val="Standard"/>
        <w:spacing w:before="120" w:line="360" w:lineRule="auto"/>
        <w:rPr>
          <w:b/>
          <w:sz w:val="22"/>
        </w:rPr>
      </w:pPr>
    </w:p>
    <w:p w14:paraId="11400B2C" w14:textId="79B36B09" w:rsidR="00AF498B" w:rsidRPr="007B4E6F" w:rsidRDefault="00B83060" w:rsidP="00941402">
      <w:pPr>
        <w:pStyle w:val="Nagwek"/>
        <w:spacing w:after="240"/>
        <w:rPr>
          <w:sz w:val="22"/>
          <w:szCs w:val="22"/>
        </w:rPr>
      </w:pPr>
      <w:r w:rsidRPr="00941402">
        <w:rPr>
          <w:sz w:val="22"/>
          <w:szCs w:val="22"/>
        </w:rPr>
        <w:t xml:space="preserve">Składając ofertę w </w:t>
      </w:r>
      <w:r w:rsidR="00682291" w:rsidRPr="00941402">
        <w:rPr>
          <w:sz w:val="22"/>
          <w:szCs w:val="22"/>
        </w:rPr>
        <w:t>postępowaniu nr</w:t>
      </w:r>
      <w:r w:rsidRPr="00941402">
        <w:rPr>
          <w:sz w:val="22"/>
          <w:szCs w:val="22"/>
        </w:rPr>
        <w:t xml:space="preserve"> </w:t>
      </w:r>
      <w:r w:rsidR="00941402" w:rsidRPr="00941402">
        <w:rPr>
          <w:rFonts w:cs="Arial"/>
          <w:sz w:val="22"/>
          <w:szCs w:val="22"/>
        </w:rPr>
        <w:t>10</w:t>
      </w:r>
      <w:r w:rsidR="00941402" w:rsidRPr="00941402">
        <w:rPr>
          <w:rFonts w:cs="Arial"/>
          <w:i/>
          <w:sz w:val="22"/>
          <w:szCs w:val="22"/>
        </w:rPr>
        <w:t>/JKAC/PG/202</w:t>
      </w:r>
      <w:r w:rsidR="00157325">
        <w:rPr>
          <w:rFonts w:cs="Arial"/>
          <w:i/>
          <w:sz w:val="22"/>
          <w:szCs w:val="22"/>
        </w:rPr>
        <w:t>5</w:t>
      </w:r>
      <w:bookmarkStart w:id="0" w:name="_GoBack"/>
      <w:bookmarkEnd w:id="0"/>
      <w:r w:rsidR="00941402" w:rsidRPr="00941402">
        <w:rPr>
          <w:rFonts w:cs="Arial"/>
          <w:i/>
          <w:sz w:val="22"/>
          <w:szCs w:val="22"/>
        </w:rPr>
        <w:t xml:space="preserve"> </w:t>
      </w:r>
      <w:r w:rsidR="00941402" w:rsidRPr="00941402">
        <w:rPr>
          <w:rFonts w:eastAsia="SimSun" w:cs="Mangal"/>
          <w:sz w:val="22"/>
          <w:szCs w:val="22"/>
        </w:rPr>
        <w:t>Odbiór i zagospodarowanie odpadu - guma z linkami stalowymi lub wzmacniana tkaniną - kod odpadu 07 02 99</w:t>
      </w:r>
      <w:r w:rsidR="00941402">
        <w:rPr>
          <w:rFonts w:eastAsia="SimSun" w:cs="Mangal"/>
          <w:sz w:val="22"/>
          <w:szCs w:val="22"/>
        </w:rPr>
        <w:t>.</w:t>
      </w:r>
      <w:r w:rsidR="00941402" w:rsidRPr="00941402">
        <w:rPr>
          <w:rFonts w:cs="Arial"/>
          <w:sz w:val="22"/>
          <w:szCs w:val="22"/>
        </w:rPr>
        <w:t xml:space="preserve"> </w:t>
      </w:r>
    </w:p>
    <w:p w14:paraId="4965B860" w14:textId="30BA5E12" w:rsidR="00286CE8" w:rsidRPr="007B4E6F" w:rsidRDefault="00286CE8" w:rsidP="00AF498B">
      <w:pPr>
        <w:pStyle w:val="Nagwek"/>
        <w:spacing w:line="200" w:lineRule="exact"/>
        <w:jc w:val="center"/>
        <w:rPr>
          <w:bCs/>
          <w:color w:val="000000"/>
          <w:sz w:val="22"/>
          <w:szCs w:val="22"/>
        </w:rPr>
      </w:pPr>
    </w:p>
    <w:p w14:paraId="5E5F1F6D" w14:textId="77777777" w:rsidR="00B83060" w:rsidRPr="007B4E6F" w:rsidRDefault="00B83060" w:rsidP="00B83060">
      <w:pPr>
        <w:pStyle w:val="Nagwek"/>
        <w:rPr>
          <w:sz w:val="22"/>
          <w:szCs w:val="22"/>
        </w:rPr>
      </w:pPr>
    </w:p>
    <w:p w14:paraId="02458FAA" w14:textId="77777777" w:rsidR="007C4B7E" w:rsidRPr="007B4E6F" w:rsidRDefault="007C4B7E" w:rsidP="00B83060">
      <w:pPr>
        <w:pStyle w:val="Standard"/>
        <w:spacing w:line="360" w:lineRule="auto"/>
        <w:rPr>
          <w:sz w:val="22"/>
          <w:szCs w:val="22"/>
        </w:rPr>
      </w:pPr>
    </w:p>
    <w:p w14:paraId="41A511EC" w14:textId="77777777" w:rsidR="007C4B7E" w:rsidRPr="007B4E6F" w:rsidRDefault="00B83060">
      <w:pPr>
        <w:shd w:val="clear" w:color="auto" w:fill="FFFFFF"/>
        <w:spacing w:after="0"/>
        <w:ind w:right="11"/>
        <w:jc w:val="both"/>
        <w:rPr>
          <w:rFonts w:ascii="Times New Roman" w:hAnsi="Times New Roman" w:cs="Times New Roman"/>
        </w:rPr>
      </w:pPr>
      <w:r w:rsidRPr="007B4E6F">
        <w:rPr>
          <w:rFonts w:ascii="Times New Roman" w:hAnsi="Times New Roman" w:cs="Times New Roman"/>
          <w:b/>
          <w:i/>
        </w:rPr>
        <w:t xml:space="preserve"> </w:t>
      </w:r>
    </w:p>
    <w:p w14:paraId="74AD682B" w14:textId="77777777" w:rsidR="007C4B7E" w:rsidRPr="007B4E6F" w:rsidRDefault="00B83060">
      <w:pPr>
        <w:pStyle w:val="Standard"/>
        <w:spacing w:line="360" w:lineRule="auto"/>
        <w:rPr>
          <w:sz w:val="22"/>
          <w:szCs w:val="22"/>
        </w:rPr>
      </w:pPr>
      <w:r w:rsidRPr="007B4E6F">
        <w:rPr>
          <w:sz w:val="22"/>
          <w:szCs w:val="22"/>
        </w:rPr>
        <w:t>oświadczamy, że:</w:t>
      </w:r>
    </w:p>
    <w:p w14:paraId="3B823DDF" w14:textId="77777777" w:rsidR="007C4B7E" w:rsidRPr="007B4E6F" w:rsidRDefault="007C4B7E">
      <w:pPr>
        <w:pStyle w:val="Standard"/>
        <w:spacing w:line="360" w:lineRule="auto"/>
        <w:jc w:val="center"/>
        <w:rPr>
          <w:b/>
          <w:sz w:val="22"/>
          <w:szCs w:val="22"/>
        </w:rPr>
      </w:pPr>
    </w:p>
    <w:p w14:paraId="0E8C5E6B" w14:textId="77777777" w:rsidR="007C4B7E" w:rsidRPr="007B4E6F" w:rsidRDefault="00B83060" w:rsidP="00B83060">
      <w:pPr>
        <w:pStyle w:val="Standard"/>
        <w:spacing w:line="360" w:lineRule="auto"/>
        <w:ind w:left="568"/>
        <w:jc w:val="both"/>
        <w:rPr>
          <w:sz w:val="22"/>
          <w:szCs w:val="22"/>
        </w:rPr>
      </w:pPr>
      <w:r w:rsidRPr="007B4E6F">
        <w:rPr>
          <w:sz w:val="22"/>
          <w:szCs w:val="22"/>
        </w:rPr>
        <w:t xml:space="preserve">Akceptuję bez zastrzeżeń </w:t>
      </w:r>
      <w:r w:rsidRPr="007B4E6F">
        <w:rPr>
          <w:b/>
          <w:bCs/>
          <w:i/>
          <w:iCs/>
          <w:sz w:val="22"/>
          <w:szCs w:val="22"/>
        </w:rPr>
        <w:t xml:space="preserve">Dobre Praktyki Zakupowe, </w:t>
      </w:r>
      <w:r w:rsidRPr="007B4E6F">
        <w:rPr>
          <w:sz w:val="22"/>
          <w:szCs w:val="22"/>
        </w:rPr>
        <w:t xml:space="preserve"> które  znajdują się na stronie internetowej Bestgum Polska Sp. z o.o. pod adresem </w:t>
      </w:r>
      <w:r w:rsidRPr="007B4E6F">
        <w:rPr>
          <w:b/>
          <w:sz w:val="22"/>
          <w:szCs w:val="22"/>
        </w:rPr>
        <w:t>http://bestgum.pl/przetarg</w:t>
      </w:r>
    </w:p>
    <w:p w14:paraId="3A0EF082" w14:textId="77777777" w:rsidR="007C4B7E" w:rsidRPr="007B4E6F" w:rsidRDefault="00B83060">
      <w:pPr>
        <w:pStyle w:val="Standard"/>
        <w:spacing w:line="360" w:lineRule="auto"/>
        <w:ind w:left="360"/>
        <w:jc w:val="both"/>
        <w:rPr>
          <w:sz w:val="22"/>
          <w:szCs w:val="22"/>
        </w:rPr>
      </w:pPr>
      <w:r w:rsidRPr="007B4E6F">
        <w:rPr>
          <w:sz w:val="22"/>
          <w:szCs w:val="22"/>
        </w:rPr>
        <w:t xml:space="preserve"> </w:t>
      </w:r>
    </w:p>
    <w:p w14:paraId="6A2D898F" w14:textId="77777777" w:rsidR="007C4B7E" w:rsidRDefault="007C4B7E">
      <w:pPr>
        <w:pStyle w:val="Contents4"/>
        <w:spacing w:line="360" w:lineRule="auto"/>
        <w:rPr>
          <w:rFonts w:ascii="Times New Roman" w:hAnsi="Times New Roman" w:cs="Times New Roman"/>
        </w:rPr>
      </w:pPr>
    </w:p>
    <w:p w14:paraId="70032716" w14:textId="77777777" w:rsidR="007C4B7E" w:rsidRDefault="007C4B7E">
      <w:pPr>
        <w:pStyle w:val="Standard"/>
        <w:jc w:val="center"/>
        <w:rPr>
          <w:b/>
        </w:rPr>
      </w:pPr>
    </w:p>
    <w:p w14:paraId="43FF65A9" w14:textId="77777777" w:rsidR="007C4B7E" w:rsidRDefault="007C4B7E">
      <w:pPr>
        <w:pStyle w:val="Standard"/>
        <w:jc w:val="center"/>
        <w:rPr>
          <w:b/>
        </w:rPr>
      </w:pPr>
    </w:p>
    <w:p w14:paraId="37EBE92D" w14:textId="77777777" w:rsidR="007C4B7E" w:rsidRDefault="007C4B7E">
      <w:pPr>
        <w:pStyle w:val="Standard"/>
        <w:jc w:val="center"/>
      </w:pPr>
    </w:p>
    <w:p w14:paraId="705D2296" w14:textId="77777777" w:rsidR="007C4B7E" w:rsidRDefault="00B83060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4004BA05" w14:textId="77777777" w:rsidR="00E92826" w:rsidRDefault="00E92826">
      <w:pPr>
        <w:pStyle w:val="Standard"/>
      </w:pPr>
    </w:p>
    <w:p w14:paraId="10613074" w14:textId="77777777" w:rsidR="00E92826" w:rsidRPr="00E92826" w:rsidRDefault="00E92826" w:rsidP="00E92826">
      <w:pPr>
        <w:rPr>
          <w:lang w:eastAsia="zh-CN" w:bidi="hi-IN"/>
        </w:rPr>
      </w:pPr>
    </w:p>
    <w:p w14:paraId="7B8C956C" w14:textId="77777777" w:rsidR="00E92826" w:rsidRPr="00E92826" w:rsidRDefault="00E92826" w:rsidP="00E92826">
      <w:pPr>
        <w:rPr>
          <w:lang w:eastAsia="zh-CN" w:bidi="hi-IN"/>
        </w:rPr>
      </w:pPr>
    </w:p>
    <w:p w14:paraId="5B4D54C8" w14:textId="77777777" w:rsidR="00E92826" w:rsidRPr="00E92826" w:rsidRDefault="00E92826" w:rsidP="00E92826">
      <w:pPr>
        <w:rPr>
          <w:lang w:eastAsia="zh-CN" w:bidi="hi-IN"/>
        </w:rPr>
      </w:pPr>
    </w:p>
    <w:p w14:paraId="40BA62EF" w14:textId="77777777" w:rsidR="00E92826" w:rsidRPr="00E92826" w:rsidRDefault="00E92826" w:rsidP="00E92826">
      <w:pPr>
        <w:rPr>
          <w:lang w:eastAsia="zh-CN" w:bidi="hi-IN"/>
        </w:rPr>
      </w:pPr>
    </w:p>
    <w:p w14:paraId="49724257" w14:textId="77777777" w:rsidR="00E92826" w:rsidRDefault="00E92826" w:rsidP="00E92826">
      <w:pPr>
        <w:rPr>
          <w:lang w:eastAsia="zh-CN" w:bidi="hi-IN"/>
        </w:rPr>
      </w:pPr>
    </w:p>
    <w:p w14:paraId="3F67E370" w14:textId="77777777" w:rsidR="007C4B7E" w:rsidRPr="00E92826" w:rsidRDefault="00E92826" w:rsidP="00E92826">
      <w:pPr>
        <w:tabs>
          <w:tab w:val="left" w:pos="3600"/>
        </w:tabs>
        <w:rPr>
          <w:lang w:eastAsia="zh-CN" w:bidi="hi-IN"/>
        </w:rPr>
      </w:pPr>
      <w:r>
        <w:rPr>
          <w:lang w:eastAsia="zh-CN" w:bidi="hi-IN"/>
        </w:rPr>
        <w:tab/>
      </w:r>
    </w:p>
    <w:sectPr w:rsidR="007C4B7E" w:rsidRPr="00E92826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D937A" w14:textId="77777777" w:rsidR="00DD09FB" w:rsidRDefault="00DD09FB">
      <w:pPr>
        <w:spacing w:after="0"/>
      </w:pPr>
      <w:r>
        <w:separator/>
      </w:r>
    </w:p>
  </w:endnote>
  <w:endnote w:type="continuationSeparator" w:id="0">
    <w:p w14:paraId="294900E3" w14:textId="77777777" w:rsidR="00DD09FB" w:rsidRDefault="00DD09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C5AEF" w14:textId="77777777" w:rsidR="00DD09FB" w:rsidRDefault="00DD09F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B348DD2" w14:textId="77777777" w:rsidR="00DD09FB" w:rsidRDefault="00DD09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1838F" w14:textId="5EA1C3F1" w:rsidR="003D29BE" w:rsidRDefault="000C6CE0" w:rsidP="003D29BE">
    <w:pPr>
      <w:pStyle w:val="Nagwek"/>
      <w:spacing w:after="240"/>
      <w:rPr>
        <w:rFonts w:ascii="Arial" w:hAnsi="Arial" w:cs="Arial"/>
        <w:sz w:val="16"/>
        <w:szCs w:val="16"/>
      </w:rPr>
    </w:pPr>
    <w:r>
      <w:rPr>
        <w:rFonts w:cs="Arial"/>
        <w:sz w:val="16"/>
        <w:szCs w:val="16"/>
      </w:rPr>
      <w:t>Postępowanie nr</w:t>
    </w:r>
    <w:r w:rsidR="00734E31">
      <w:rPr>
        <w:rFonts w:cs="Arial"/>
        <w:sz w:val="16"/>
        <w:szCs w:val="16"/>
      </w:rPr>
      <w:t xml:space="preserve"> </w:t>
    </w:r>
    <w:r w:rsidR="00941402">
      <w:rPr>
        <w:rFonts w:cs="Arial"/>
        <w:sz w:val="16"/>
        <w:szCs w:val="16"/>
      </w:rPr>
      <w:t>10</w:t>
    </w:r>
    <w:r w:rsidR="00941402">
      <w:rPr>
        <w:rFonts w:cs="Arial"/>
        <w:i/>
        <w:sz w:val="16"/>
        <w:szCs w:val="16"/>
      </w:rPr>
      <w:t>/JKAC/PG/202</w:t>
    </w:r>
    <w:r w:rsidR="00157325">
      <w:rPr>
        <w:rFonts w:cs="Arial"/>
        <w:i/>
        <w:sz w:val="16"/>
        <w:szCs w:val="16"/>
      </w:rPr>
      <w:t>5</w:t>
    </w:r>
    <w:r w:rsidR="00941402">
      <w:rPr>
        <w:rFonts w:cs="Arial"/>
        <w:i/>
        <w:sz w:val="16"/>
        <w:szCs w:val="16"/>
      </w:rPr>
      <w:t xml:space="preserve"> </w:t>
    </w:r>
    <w:r w:rsidR="00941402">
      <w:rPr>
        <w:rFonts w:eastAsia="SimSun" w:cs="Mangal"/>
        <w:sz w:val="16"/>
        <w:szCs w:val="16"/>
      </w:rPr>
      <w:t>Odbiór i zagospodarowanie odpadu - guma z linkami stalowymi lub wzmacniana tkaniną - kod odpadu 07 02 99</w:t>
    </w:r>
    <w:r w:rsidR="00941402">
      <w:rPr>
        <w:rFonts w:cs="Arial"/>
        <w:sz w:val="16"/>
        <w:szCs w:val="16"/>
      </w:rPr>
      <w:t xml:space="preserve">                                                                                               </w:t>
    </w:r>
    <w:r>
      <w:rPr>
        <w:rFonts w:cs="Arial"/>
        <w:sz w:val="16"/>
        <w:szCs w:val="16"/>
      </w:rPr>
      <w:t xml:space="preserve">                                                        </w:t>
    </w:r>
    <w:r w:rsidR="003D29BE">
      <w:rPr>
        <w:rFonts w:ascii="Arial" w:hAnsi="Arial" w:cs="Arial"/>
        <w:sz w:val="16"/>
        <w:szCs w:val="16"/>
      </w:rPr>
      <w:t xml:space="preserve">                            </w:t>
    </w:r>
    <w:r>
      <w:rPr>
        <w:rFonts w:ascii="Arial" w:hAnsi="Arial" w:cs="Arial"/>
        <w:sz w:val="16"/>
        <w:szCs w:val="16"/>
      </w:rPr>
      <w:t xml:space="preserve">          </w:t>
    </w:r>
    <w:r w:rsidR="003D29BE">
      <w:rPr>
        <w:rFonts w:ascii="Arial" w:hAnsi="Arial" w:cs="Arial"/>
        <w:sz w:val="16"/>
        <w:szCs w:val="16"/>
      </w:rPr>
      <w:t xml:space="preserve">  zał. nr </w:t>
    </w:r>
    <w:r w:rsidR="00734E31">
      <w:rPr>
        <w:rFonts w:ascii="Arial" w:hAnsi="Arial" w:cs="Arial"/>
        <w:sz w:val="16"/>
        <w:szCs w:val="16"/>
      </w:rPr>
      <w:t>7</w:t>
    </w:r>
  </w:p>
  <w:p w14:paraId="3278754A" w14:textId="77777777" w:rsidR="00ED4690" w:rsidRDefault="00DD09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044C3"/>
    <w:multiLevelType w:val="multilevel"/>
    <w:tmpl w:val="61F2D638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9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7E"/>
    <w:rsid w:val="00074DC4"/>
    <w:rsid w:val="000C6CE0"/>
    <w:rsid w:val="00130AAE"/>
    <w:rsid w:val="00137289"/>
    <w:rsid w:val="00157325"/>
    <w:rsid w:val="001A3CCC"/>
    <w:rsid w:val="001C1B49"/>
    <w:rsid w:val="001F4403"/>
    <w:rsid w:val="00212D59"/>
    <w:rsid w:val="00286CE8"/>
    <w:rsid w:val="002B59E8"/>
    <w:rsid w:val="0037648D"/>
    <w:rsid w:val="003B0B65"/>
    <w:rsid w:val="003B4CB2"/>
    <w:rsid w:val="003D29BE"/>
    <w:rsid w:val="00412419"/>
    <w:rsid w:val="004C06A7"/>
    <w:rsid w:val="00536901"/>
    <w:rsid w:val="00562726"/>
    <w:rsid w:val="00566EFF"/>
    <w:rsid w:val="00682291"/>
    <w:rsid w:val="00702F00"/>
    <w:rsid w:val="007150E0"/>
    <w:rsid w:val="00734E31"/>
    <w:rsid w:val="007406B1"/>
    <w:rsid w:val="00771223"/>
    <w:rsid w:val="007B4E6F"/>
    <w:rsid w:val="007C4B7E"/>
    <w:rsid w:val="00831E32"/>
    <w:rsid w:val="008C7E74"/>
    <w:rsid w:val="009069CB"/>
    <w:rsid w:val="00922205"/>
    <w:rsid w:val="00941402"/>
    <w:rsid w:val="00941D9C"/>
    <w:rsid w:val="00A616CF"/>
    <w:rsid w:val="00AF498B"/>
    <w:rsid w:val="00B83060"/>
    <w:rsid w:val="00BF0EBF"/>
    <w:rsid w:val="00C677B8"/>
    <w:rsid w:val="00D349B4"/>
    <w:rsid w:val="00D87A38"/>
    <w:rsid w:val="00DA1A9C"/>
    <w:rsid w:val="00DD09FB"/>
    <w:rsid w:val="00E23009"/>
    <w:rsid w:val="00E92826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C1EBFD"/>
  <w15:docId w15:val="{04D1927F-6FEE-46A4-8E86-B38F9A18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tents4">
    <w:name w:val="Contents 4"/>
    <w:basedOn w:val="Standard"/>
    <w:pPr>
      <w:tabs>
        <w:tab w:val="right" w:leader="dot" w:pos="9638"/>
      </w:tabs>
      <w:ind w:left="849"/>
      <w:jc w:val="both"/>
    </w:pPr>
    <w:rPr>
      <w:rFonts w:ascii="Arial" w:hAnsi="Arial" w:cs="Arial"/>
    </w:rPr>
  </w:style>
  <w:style w:type="paragraph" w:styleId="Nagwek">
    <w:name w:val="header"/>
    <w:basedOn w:val="Standard"/>
    <w:uiPriority w:val="99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Standard"/>
    <w:rPr>
      <w:rFonts w:ascii="Segoe UI" w:hAnsi="Segoe UI"/>
      <w:sz w:val="18"/>
      <w:szCs w:val="16"/>
    </w:rPr>
  </w:style>
  <w:style w:type="character" w:customStyle="1" w:styleId="NagwekZnak">
    <w:name w:val="Nagłówek Znak"/>
    <w:basedOn w:val="Domylnaczcionkaakapitu"/>
    <w:uiPriority w:val="99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ListLabel1">
    <w:name w:val="ListLabel 1"/>
    <w:rPr>
      <w:rFonts w:cs="Times New Roman"/>
    </w:rPr>
  </w:style>
  <w:style w:type="character" w:customStyle="1" w:styleId="Domylnaczcionkaakapitu6">
    <w:name w:val="Domyślna czcionka akapitu6"/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9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Wólkiewicz</dc:creator>
  <cp:lastModifiedBy>Jarosław Kaczmarek</cp:lastModifiedBy>
  <cp:revision>23</cp:revision>
  <cp:lastPrinted>2015-10-07T05:32:00Z</cp:lastPrinted>
  <dcterms:created xsi:type="dcterms:W3CDTF">2021-09-13T10:58:00Z</dcterms:created>
  <dcterms:modified xsi:type="dcterms:W3CDTF">2025-03-18T08:21:00Z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