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D88E6" w14:textId="77777777" w:rsidR="00A81EDB" w:rsidRPr="00CD1CD4" w:rsidRDefault="00A81EDB">
      <w:pPr>
        <w:rPr>
          <w:rFonts w:asciiTheme="minorHAnsi" w:hAnsiTheme="minorHAnsi" w:cstheme="minorHAnsi"/>
          <w:sz w:val="22"/>
          <w:szCs w:val="22"/>
        </w:rPr>
      </w:pPr>
    </w:p>
    <w:p w14:paraId="2789CA7B" w14:textId="77777777" w:rsidR="00A81EDB" w:rsidRPr="00CD1CD4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6C298BE0" w14:textId="77777777" w:rsidR="00A81EDB" w:rsidRPr="00A83132" w:rsidRDefault="006D7E7D">
      <w:pPr>
        <w:autoSpaceDE w:val="0"/>
        <w:rPr>
          <w:rFonts w:asciiTheme="minorHAnsi" w:hAnsiTheme="minorHAnsi" w:cstheme="minorHAnsi"/>
          <w:sz w:val="18"/>
          <w:szCs w:val="18"/>
        </w:rPr>
      </w:pPr>
      <w:r w:rsidRPr="00A83132">
        <w:rPr>
          <w:rFonts w:asciiTheme="minorHAnsi" w:hAnsiTheme="minorHAnsi" w:cstheme="minorHAnsi"/>
          <w:sz w:val="18"/>
          <w:szCs w:val="18"/>
        </w:rPr>
        <w:t>(miejsce i data)</w:t>
      </w:r>
    </w:p>
    <w:p w14:paraId="10E7FD40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EEB30E1" w14:textId="77777777" w:rsidR="00A81EDB" w:rsidRPr="00CD1CD4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0FBEFD29" w14:textId="77777777" w:rsidR="00A81EDB" w:rsidRPr="00A83132" w:rsidRDefault="006D7E7D">
      <w:pPr>
        <w:autoSpaceDE w:val="0"/>
        <w:rPr>
          <w:rFonts w:asciiTheme="minorHAnsi" w:hAnsiTheme="minorHAnsi" w:cstheme="minorHAnsi"/>
        </w:rPr>
      </w:pPr>
      <w:r w:rsidRPr="00A83132">
        <w:rPr>
          <w:rFonts w:asciiTheme="minorHAnsi" w:hAnsiTheme="minorHAnsi" w:cstheme="minorHAnsi"/>
        </w:rPr>
        <w:t>(pieczęć adresowa firmy Oferenta)</w:t>
      </w:r>
    </w:p>
    <w:p w14:paraId="2D02C412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5E28A687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58896787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A5581C2" w14:textId="77777777" w:rsidR="00A81EDB" w:rsidRPr="00CD1CD4" w:rsidRDefault="006D7E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D1CD4">
        <w:rPr>
          <w:rFonts w:asciiTheme="minorHAnsi" w:hAnsiTheme="minorHAnsi" w:cstheme="minorHAnsi"/>
          <w:b/>
          <w:bCs/>
          <w:sz w:val="22"/>
          <w:szCs w:val="22"/>
        </w:rPr>
        <w:t>OŚWIADCZENIE OFERENTA - ZOBOWIĄZANIE DO ZACHOWANIA POUFNOŚCI</w:t>
      </w:r>
    </w:p>
    <w:p w14:paraId="2D5FAF8B" w14:textId="77777777" w:rsidR="00A81EDB" w:rsidRPr="00CD1CD4" w:rsidRDefault="00A81EDB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DE2696" w14:textId="77777777" w:rsidR="00A81EDB" w:rsidRPr="00CD1CD4" w:rsidRDefault="00A81EDB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77B2015" w14:textId="2DF33F61" w:rsidR="00905B2B" w:rsidRPr="00CD1CD4" w:rsidRDefault="006D7E7D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ab/>
        <w:t xml:space="preserve">         W związku z wyrażeniem chęci wzięcia udziału w p</w:t>
      </w:r>
      <w:r w:rsidR="00164195">
        <w:rPr>
          <w:rFonts w:asciiTheme="minorHAnsi" w:hAnsiTheme="minorHAnsi" w:cstheme="minorHAnsi"/>
          <w:sz w:val="22"/>
          <w:szCs w:val="22"/>
        </w:rPr>
        <w:t>ostępowaniu zakupowym na</w:t>
      </w:r>
      <w:r w:rsidRPr="00CD1CD4">
        <w:rPr>
          <w:rFonts w:asciiTheme="minorHAnsi" w:hAnsiTheme="minorHAnsi" w:cstheme="minorHAnsi"/>
          <w:sz w:val="22"/>
          <w:szCs w:val="22"/>
        </w:rPr>
        <w:t>:</w:t>
      </w:r>
    </w:p>
    <w:p w14:paraId="77238EE6" w14:textId="77777777" w:rsidR="007873A9" w:rsidRDefault="007873A9" w:rsidP="007873A9">
      <w:pPr>
        <w:rPr>
          <w:rFonts w:asciiTheme="minorHAnsi" w:hAnsiTheme="minorHAnsi" w:cstheme="minorHAnsi"/>
          <w:b/>
          <w:bCs/>
          <w:kern w:val="3"/>
          <w:sz w:val="22"/>
          <w:szCs w:val="22"/>
          <w:lang w:eastAsia="ar-SA"/>
        </w:rPr>
      </w:pPr>
    </w:p>
    <w:p w14:paraId="15548854" w14:textId="41B1F16F" w:rsidR="00730EF6" w:rsidRDefault="00235C29" w:rsidP="00FC25A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="003C66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C6616" w:rsidRPr="00B509FA">
        <w:rPr>
          <w:rFonts w:asciiTheme="minorHAnsi" w:hAnsiTheme="minorHAnsi" w:cstheme="minorHAnsi"/>
          <w:b/>
          <w:sz w:val="22"/>
          <w:szCs w:val="22"/>
        </w:rPr>
        <w:t>Remont silnika SZUc</w:t>
      </w:r>
      <w:r>
        <w:rPr>
          <w:rFonts w:asciiTheme="minorHAnsi" w:hAnsiTheme="minorHAnsi" w:cstheme="minorHAnsi"/>
          <w:b/>
          <w:sz w:val="22"/>
          <w:szCs w:val="22"/>
        </w:rPr>
        <w:t xml:space="preserve"> 196 TSP4 Si 268 zgodnie z OPZ – postępowanie 21</w:t>
      </w:r>
      <w:bookmarkStart w:id="0" w:name="_GoBack"/>
      <w:bookmarkEnd w:id="0"/>
      <w:r w:rsidR="003C6616" w:rsidRPr="00B509FA">
        <w:rPr>
          <w:rFonts w:asciiTheme="minorHAnsi" w:hAnsiTheme="minorHAnsi" w:cstheme="minorHAnsi"/>
          <w:b/>
          <w:sz w:val="22"/>
          <w:szCs w:val="22"/>
        </w:rPr>
        <w:t>/ZJAS/TE/2026</w:t>
      </w:r>
    </w:p>
    <w:p w14:paraId="3064EF94" w14:textId="77777777" w:rsidR="003C6616" w:rsidRPr="00CD1CD4" w:rsidRDefault="003C6616" w:rsidP="00FC25A7">
      <w:pPr>
        <w:rPr>
          <w:rFonts w:asciiTheme="minorHAnsi" w:hAnsiTheme="minorHAnsi" w:cstheme="minorHAnsi"/>
          <w:b/>
          <w:bCs/>
          <w:kern w:val="3"/>
          <w:sz w:val="22"/>
          <w:szCs w:val="22"/>
          <w:lang w:eastAsia="ar-SA"/>
        </w:rPr>
      </w:pPr>
    </w:p>
    <w:p w14:paraId="2CF24C06" w14:textId="77777777" w:rsidR="00A81EDB" w:rsidRPr="00CD1CD4" w:rsidRDefault="006D7E7D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zobowiązuje się do</w:t>
      </w:r>
      <w:r w:rsidRPr="00CD1CD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65B5280" w14:textId="77777777" w:rsidR="00A81EDB" w:rsidRPr="00CD1CD4" w:rsidRDefault="00A81E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878EDE9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1. Traktowania wszystkich informacji uzyskanych w jakiejkolwiek formie od Zamawiającego jako poufnych, chyba, że informacje te są powszechnie dostępne lub zostały podane do publicznej wiadomości w trybie nie powodującym naruszenia niniejszej klauzuli;</w:t>
      </w:r>
    </w:p>
    <w:p w14:paraId="324BF5B0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2. Wykorzystywania informacji, o których mowa w pkt 1), wyłącznie w celu przygotowania oferty dla Zamawiającego; informacje te nie będą wykorzystywane w żadnym innym celu, a w szczególności w celu sprzecznym z interesem Zamawiającego oraz nie będą udostępniane innym podmiotom, w tym także podmiotom powiązanym kapitałowo;</w:t>
      </w:r>
    </w:p>
    <w:p w14:paraId="271D25F3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3. Zobowiązuję się do informowania Zamawiającego o jakimkolwiek pojedynczym zdarzeniu lub serii niepożądanych lub niespodziewanych zdarzeń związanych z bezpieczeństwem informacji, które stwarzają znaczne prawdopodobieństwo zakłócenia działań biznesowych i zagrażają bezpieczeństwu informacji, w szczególności zagrożenia nieuprawnionego ujawnienia chronionych informacji, nieautoryzowanego dostępu, niedozwolonego: zatajenia, powielenia, modyfikacji, zniszczenia, utraty oraz nieprawidłowego wykorzystania lub kradzieży informacji;</w:t>
      </w:r>
    </w:p>
    <w:p w14:paraId="244599EB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4. Zobowiązuję się do dokonania zwrotu albo zniszczenia – wedle wyboru Zamawiającego – informacji objętych ochroną, niezależnie od formy, w której informacje te zostały przekazane, na każde żądanie Zamawiającego.</w:t>
      </w:r>
    </w:p>
    <w:p w14:paraId="1D2EA085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5. W razie niewykonania lub nienależytego wykonania przez Oferenta powyższego obowiązku</w:t>
      </w:r>
    </w:p>
    <w:p w14:paraId="20D0C11F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zachowania poufności, Oferent zobowiązuje się także do naprawienia szkody będącej rezultatem</w:t>
      </w:r>
    </w:p>
    <w:p w14:paraId="038D7B96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naruszenia niniejszego zobowiązania.</w:t>
      </w:r>
    </w:p>
    <w:p w14:paraId="65CADB3E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6. Przyjmując do wiadomości i wyrażając zgodę na dotrzymanie niniejszego zobowiązania Oferent</w:t>
      </w:r>
    </w:p>
    <w:p w14:paraId="3249CABE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spowoduje dotrzymanie takiego samego zobowiązania przez swoich przedstawicieli, pracowników i doradców, a w przypadku niedotrzymania przez nich zobowiązania – zobowiązuje się do naprawienia szkody będącej rezultatem takiego naruszenia niniejszego zobowiązania.</w:t>
      </w:r>
    </w:p>
    <w:p w14:paraId="53F3A01B" w14:textId="77777777" w:rsidR="00A81EDB" w:rsidRPr="00CD1CD4" w:rsidRDefault="00A81E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5217C8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1C6723AF" w14:textId="5FB09FB3" w:rsidR="00A81EDB" w:rsidRPr="00CD1CD4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………………………..dn</w:t>
      </w:r>
      <w:r w:rsidR="000F68C9" w:rsidRPr="00CD1CD4">
        <w:rPr>
          <w:rFonts w:asciiTheme="minorHAnsi" w:hAnsiTheme="minorHAnsi" w:cstheme="minorHAnsi"/>
          <w:sz w:val="22"/>
          <w:szCs w:val="22"/>
        </w:rPr>
        <w:t>.</w:t>
      </w:r>
      <w:r w:rsidRPr="00CD1CD4">
        <w:rPr>
          <w:rFonts w:asciiTheme="minorHAnsi" w:hAnsiTheme="minorHAnsi" w:cstheme="minorHAnsi"/>
          <w:sz w:val="22"/>
          <w:szCs w:val="22"/>
        </w:rPr>
        <w:t>………………</w:t>
      </w:r>
    </w:p>
    <w:p w14:paraId="3BD0A3C0" w14:textId="77777777" w:rsidR="00A81EDB" w:rsidRPr="00CD1CD4" w:rsidRDefault="00A81EDB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</w:p>
    <w:p w14:paraId="4E26D8E9" w14:textId="77777777" w:rsidR="00A81EDB" w:rsidRPr="00CD1CD4" w:rsidRDefault="00A81EDB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</w:p>
    <w:p w14:paraId="435C4C85" w14:textId="77777777" w:rsidR="00A81EDB" w:rsidRPr="00CD1CD4" w:rsidRDefault="006D7E7D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 xml:space="preserve">      . . . . . . . . . . . . . . .. . . . . . . . . . . . . . . . . . . . .</w:t>
      </w:r>
    </w:p>
    <w:p w14:paraId="46F0570B" w14:textId="3B86DADD" w:rsidR="00A81EDB" w:rsidRPr="00CD1CD4" w:rsidRDefault="006D7E7D">
      <w:pPr>
        <w:ind w:left="1416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 xml:space="preserve">          (podpis uprawnionego Przedstawiciela)</w:t>
      </w:r>
      <w:r w:rsidRPr="00CD1CD4">
        <w:rPr>
          <w:rFonts w:asciiTheme="minorHAnsi" w:hAnsiTheme="minorHAnsi" w:cstheme="minorHAnsi"/>
          <w:sz w:val="22"/>
          <w:szCs w:val="22"/>
        </w:rPr>
        <w:tab/>
      </w:r>
    </w:p>
    <w:sectPr w:rsidR="00A81EDB" w:rsidRPr="00CD1CD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06" w:bottom="1418" w:left="1259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46E93" w14:textId="77777777" w:rsidR="00A62781" w:rsidRDefault="00A62781">
      <w:r>
        <w:separator/>
      </w:r>
    </w:p>
  </w:endnote>
  <w:endnote w:type="continuationSeparator" w:id="0">
    <w:p w14:paraId="306CB376" w14:textId="77777777" w:rsidR="00A62781" w:rsidRDefault="00A6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F6E9D" w14:textId="77777777" w:rsidR="006D7E7D" w:rsidRDefault="009D4F6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3B18AD" wp14:editId="512E65CF">
              <wp:simplePos x="0" y="0"/>
              <wp:positionH relativeFrom="column">
                <wp:posOffset>4762500</wp:posOffset>
              </wp:positionH>
              <wp:positionV relativeFrom="paragraph">
                <wp:posOffset>-508635</wp:posOffset>
              </wp:positionV>
              <wp:extent cx="1257300" cy="342900"/>
              <wp:effectExtent l="0" t="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32731CC" w14:textId="77777777" w:rsidR="006D7E7D" w:rsidRDefault="006D7E7D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75pt;margin-top:-40.05pt;width:9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" filled="f" stroked="f">
              <v:path arrowok="t"/>
              <v:textbox>
                <w:txbxContent>
                  <w:p w14:paraId="232731CC" w14:textId="77777777" w:rsidR="006D7E7D" w:rsidRDefault="006D7E7D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C3214" w14:textId="2C21E0F3" w:rsidR="006D7E7D" w:rsidRDefault="009D4F64">
    <w:pPr>
      <w:spacing w:line="288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04A28B" wp14:editId="58DCA15C">
              <wp:simplePos x="0" y="0"/>
              <wp:positionH relativeFrom="column">
                <wp:posOffset>4857750</wp:posOffset>
              </wp:positionH>
              <wp:positionV relativeFrom="paragraph">
                <wp:posOffset>-179070</wp:posOffset>
              </wp:positionV>
              <wp:extent cx="1257300" cy="342900"/>
              <wp:effectExtent l="0" t="0" r="0" b="0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822E4" w14:textId="77777777" w:rsidR="006D7E7D" w:rsidRDefault="006D7E7D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35C29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35C29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382.5pt;margin-top:-14.1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" filled="f" stroked="f">
              <v:path arrowok="t"/>
              <v:textbox>
                <w:txbxContent>
                  <w:p w14:paraId="7FB822E4" w14:textId="77777777" w:rsidR="006D7E7D" w:rsidRDefault="006D7E7D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235C29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1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235C29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1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DA7D1" w14:textId="77777777" w:rsidR="00A62781" w:rsidRDefault="00A62781">
      <w:r>
        <w:rPr>
          <w:color w:val="000000"/>
        </w:rPr>
        <w:separator/>
      </w:r>
    </w:p>
  </w:footnote>
  <w:footnote w:type="continuationSeparator" w:id="0">
    <w:p w14:paraId="52BFD6F7" w14:textId="77777777" w:rsidR="00A62781" w:rsidRDefault="00A62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E3502" w14:textId="77777777" w:rsidR="006D7E7D" w:rsidRDefault="009D4F64">
    <w:pPr>
      <w:pStyle w:val="Nagwek"/>
    </w:pPr>
    <w:r w:rsidRPr="00BB385D">
      <w:rPr>
        <w:rFonts w:cs="Arial"/>
        <w:b/>
        <w:noProof/>
        <w:color w:val="00AE00"/>
        <w:sz w:val="16"/>
        <w:szCs w:val="16"/>
      </w:rPr>
      <w:drawing>
        <wp:inline distT="0" distB="0" distL="0" distR="0" wp14:anchorId="23564125" wp14:editId="3F0E00A2">
          <wp:extent cx="1914525" cy="4667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487EB" w14:textId="7EA27A05" w:rsidR="002A7416" w:rsidRPr="00235C29" w:rsidRDefault="00235C29" w:rsidP="002A7416">
    <w:pPr>
      <w:pStyle w:val="Nagwek"/>
      <w:rPr>
        <w:rFonts w:cs="Arial"/>
        <w:i/>
        <w:sz w:val="18"/>
        <w:szCs w:val="18"/>
      </w:rPr>
    </w:pPr>
    <w:r w:rsidRPr="00FC77CD">
      <w:rPr>
        <w:i/>
        <w:iCs/>
      </w:rPr>
      <w:t>Remont silnika SZUc 196 TSP4 Si 268 zgodnie z OPZ</w:t>
    </w:r>
    <w:r>
      <w:rPr>
        <w:rFonts w:cs="Arial"/>
        <w:i/>
        <w:sz w:val="18"/>
        <w:szCs w:val="18"/>
      </w:rPr>
      <w:t xml:space="preserve">  </w:t>
    </w:r>
    <w:r>
      <w:rPr>
        <w:rFonts w:asciiTheme="minorHAnsi" w:hAnsiTheme="minorHAnsi" w:cstheme="minorHAnsi"/>
        <w:b/>
        <w:sz w:val="22"/>
        <w:szCs w:val="22"/>
      </w:rPr>
      <w:t>– postępowanie 21</w:t>
    </w:r>
    <w:r w:rsidR="002A7416" w:rsidRPr="002A7416">
      <w:rPr>
        <w:rFonts w:asciiTheme="minorHAnsi" w:hAnsiTheme="minorHAnsi" w:cstheme="minorHAnsi"/>
        <w:b/>
        <w:sz w:val="22"/>
        <w:szCs w:val="22"/>
      </w:rPr>
      <w:t>/ZJAS/TE/2026</w:t>
    </w:r>
    <w:r>
      <w:rPr>
        <w:rFonts w:asciiTheme="minorHAnsi" w:hAnsiTheme="minorHAnsi" w:cstheme="minorHAnsi"/>
        <w:b/>
        <w:sz w:val="22"/>
        <w:szCs w:val="22"/>
      </w:rPr>
      <w:t xml:space="preserve">         zał.nr 4</w:t>
    </w:r>
    <w:r w:rsidR="002A7416">
      <w:rPr>
        <w:rFonts w:asciiTheme="minorHAnsi" w:hAnsiTheme="minorHAnsi" w:cstheme="minorHAnsi"/>
        <w:b/>
        <w:sz w:val="22"/>
        <w:szCs w:val="22"/>
      </w:rPr>
      <w:t xml:space="preserve">   </w:t>
    </w:r>
    <w:r>
      <w:rPr>
        <w:rFonts w:asciiTheme="minorHAnsi" w:hAnsiTheme="minorHAnsi" w:cstheme="minorHAnsi"/>
        <w:b/>
        <w:sz w:val="22"/>
        <w:szCs w:val="22"/>
      </w:rPr>
      <w:t xml:space="preserve">                            </w:t>
    </w:r>
  </w:p>
  <w:p w14:paraId="6210A5C5" w14:textId="77777777" w:rsidR="006D7E7D" w:rsidRDefault="006D7E7D" w:rsidP="00B53736">
    <w:pPr>
      <w:pStyle w:val="Nagwek"/>
      <w:spacing w:line="2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DB"/>
    <w:rsid w:val="00013A98"/>
    <w:rsid w:val="00020D14"/>
    <w:rsid w:val="00030A5E"/>
    <w:rsid w:val="00043E8A"/>
    <w:rsid w:val="00044257"/>
    <w:rsid w:val="00060AB7"/>
    <w:rsid w:val="00060C72"/>
    <w:rsid w:val="000A65E8"/>
    <w:rsid w:val="000C46BF"/>
    <w:rsid w:val="000C613E"/>
    <w:rsid w:val="000F68C9"/>
    <w:rsid w:val="00106BE0"/>
    <w:rsid w:val="001144D7"/>
    <w:rsid w:val="00117847"/>
    <w:rsid w:val="00144BD7"/>
    <w:rsid w:val="00164195"/>
    <w:rsid w:val="00170EAA"/>
    <w:rsid w:val="00176105"/>
    <w:rsid w:val="00190862"/>
    <w:rsid w:val="001A0CB7"/>
    <w:rsid w:val="001A25EF"/>
    <w:rsid w:val="001D2432"/>
    <w:rsid w:val="00207DA8"/>
    <w:rsid w:val="00235C29"/>
    <w:rsid w:val="002448BE"/>
    <w:rsid w:val="00246068"/>
    <w:rsid w:val="00261742"/>
    <w:rsid w:val="00265337"/>
    <w:rsid w:val="0028168A"/>
    <w:rsid w:val="00292624"/>
    <w:rsid w:val="002A7416"/>
    <w:rsid w:val="002A79DB"/>
    <w:rsid w:val="002B4AA0"/>
    <w:rsid w:val="002C39B2"/>
    <w:rsid w:val="002D03E0"/>
    <w:rsid w:val="002E056C"/>
    <w:rsid w:val="002F2248"/>
    <w:rsid w:val="00316AC3"/>
    <w:rsid w:val="00327BDD"/>
    <w:rsid w:val="00332530"/>
    <w:rsid w:val="00340357"/>
    <w:rsid w:val="003C6616"/>
    <w:rsid w:val="003C6F92"/>
    <w:rsid w:val="003C7432"/>
    <w:rsid w:val="003D4F95"/>
    <w:rsid w:val="003E0229"/>
    <w:rsid w:val="003E06AC"/>
    <w:rsid w:val="003E4349"/>
    <w:rsid w:val="00407A7D"/>
    <w:rsid w:val="00416052"/>
    <w:rsid w:val="00465BA1"/>
    <w:rsid w:val="00467928"/>
    <w:rsid w:val="0049050A"/>
    <w:rsid w:val="004C17C3"/>
    <w:rsid w:val="005339E4"/>
    <w:rsid w:val="0053675E"/>
    <w:rsid w:val="00556BDC"/>
    <w:rsid w:val="00557785"/>
    <w:rsid w:val="00560C54"/>
    <w:rsid w:val="00583050"/>
    <w:rsid w:val="00591194"/>
    <w:rsid w:val="005944FD"/>
    <w:rsid w:val="005E2539"/>
    <w:rsid w:val="005E4691"/>
    <w:rsid w:val="005F5A82"/>
    <w:rsid w:val="00615945"/>
    <w:rsid w:val="00633854"/>
    <w:rsid w:val="006378CF"/>
    <w:rsid w:val="00646337"/>
    <w:rsid w:val="00651DAF"/>
    <w:rsid w:val="006542FC"/>
    <w:rsid w:val="00687259"/>
    <w:rsid w:val="006D7E7D"/>
    <w:rsid w:val="006E3E84"/>
    <w:rsid w:val="00720658"/>
    <w:rsid w:val="007277F4"/>
    <w:rsid w:val="00730EF6"/>
    <w:rsid w:val="00731767"/>
    <w:rsid w:val="00736B4F"/>
    <w:rsid w:val="007639D8"/>
    <w:rsid w:val="0076503D"/>
    <w:rsid w:val="007873A9"/>
    <w:rsid w:val="007902F3"/>
    <w:rsid w:val="00793148"/>
    <w:rsid w:val="007A0ED0"/>
    <w:rsid w:val="007B02AA"/>
    <w:rsid w:val="007D69AD"/>
    <w:rsid w:val="007E1B92"/>
    <w:rsid w:val="00803ABF"/>
    <w:rsid w:val="00825901"/>
    <w:rsid w:val="0085225D"/>
    <w:rsid w:val="008614E0"/>
    <w:rsid w:val="00875625"/>
    <w:rsid w:val="008B653C"/>
    <w:rsid w:val="008C41FC"/>
    <w:rsid w:val="008D5BAC"/>
    <w:rsid w:val="008E1D2D"/>
    <w:rsid w:val="008E40F1"/>
    <w:rsid w:val="00905B2B"/>
    <w:rsid w:val="00964F85"/>
    <w:rsid w:val="00970633"/>
    <w:rsid w:val="00971316"/>
    <w:rsid w:val="009A055F"/>
    <w:rsid w:val="009C2F4B"/>
    <w:rsid w:val="009D4F64"/>
    <w:rsid w:val="009D689E"/>
    <w:rsid w:val="009F12B6"/>
    <w:rsid w:val="00A11A31"/>
    <w:rsid w:val="00A135D5"/>
    <w:rsid w:val="00A22358"/>
    <w:rsid w:val="00A23BF6"/>
    <w:rsid w:val="00A53E37"/>
    <w:rsid w:val="00A62781"/>
    <w:rsid w:val="00A81EDB"/>
    <w:rsid w:val="00A83132"/>
    <w:rsid w:val="00A94915"/>
    <w:rsid w:val="00AB025B"/>
    <w:rsid w:val="00AC24E5"/>
    <w:rsid w:val="00AD571C"/>
    <w:rsid w:val="00AD6EF6"/>
    <w:rsid w:val="00B03638"/>
    <w:rsid w:val="00B14B15"/>
    <w:rsid w:val="00B2586B"/>
    <w:rsid w:val="00B53736"/>
    <w:rsid w:val="00B83088"/>
    <w:rsid w:val="00B93105"/>
    <w:rsid w:val="00BA1255"/>
    <w:rsid w:val="00BB385D"/>
    <w:rsid w:val="00BB76F6"/>
    <w:rsid w:val="00BD4A7F"/>
    <w:rsid w:val="00BF0E48"/>
    <w:rsid w:val="00C12968"/>
    <w:rsid w:val="00C7098C"/>
    <w:rsid w:val="00C72FE4"/>
    <w:rsid w:val="00C959D3"/>
    <w:rsid w:val="00CA04E0"/>
    <w:rsid w:val="00CD0E5D"/>
    <w:rsid w:val="00CD1CD4"/>
    <w:rsid w:val="00CD3846"/>
    <w:rsid w:val="00CE5390"/>
    <w:rsid w:val="00CF6052"/>
    <w:rsid w:val="00D42A7E"/>
    <w:rsid w:val="00D57D30"/>
    <w:rsid w:val="00D714DD"/>
    <w:rsid w:val="00D86FA7"/>
    <w:rsid w:val="00DA59CE"/>
    <w:rsid w:val="00DB2DED"/>
    <w:rsid w:val="00DB3372"/>
    <w:rsid w:val="00DB4005"/>
    <w:rsid w:val="00DB7C8B"/>
    <w:rsid w:val="00DC4555"/>
    <w:rsid w:val="00DC5692"/>
    <w:rsid w:val="00DD7EF4"/>
    <w:rsid w:val="00DE0B5E"/>
    <w:rsid w:val="00E11391"/>
    <w:rsid w:val="00E11651"/>
    <w:rsid w:val="00E27671"/>
    <w:rsid w:val="00E41177"/>
    <w:rsid w:val="00E93A4E"/>
    <w:rsid w:val="00EF2943"/>
    <w:rsid w:val="00EF4472"/>
    <w:rsid w:val="00F00AD5"/>
    <w:rsid w:val="00F3741E"/>
    <w:rsid w:val="00F8189B"/>
    <w:rsid w:val="00F92C31"/>
    <w:rsid w:val="00FC25A7"/>
    <w:rsid w:val="00FC5F76"/>
    <w:rsid w:val="00FD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2F1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autoSpaceDN w:val="0"/>
      <w:textAlignment w:val="baseline"/>
    </w:pPr>
    <w:rPr>
      <w:rFonts w:ascii="Arial" w:hAnsi="Arial"/>
    </w:rPr>
  </w:style>
  <w:style w:type="paragraph" w:styleId="Nagwek3">
    <w:name w:val="heading 3"/>
    <w:basedOn w:val="Normalny"/>
    <w:next w:val="Normalny"/>
    <w:pPr>
      <w:keepNext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customStyle="1" w:styleId="Adreszwrotny">
    <w:name w:val="Adres zwrotny"/>
    <w:basedOn w:val="Normalny"/>
    <w:pPr>
      <w:keepLines/>
      <w:spacing w:line="200" w:lineRule="atLeast"/>
      <w:ind w:right="-120"/>
    </w:pPr>
    <w:rPr>
      <w:rFonts w:ascii="Times New Roman" w:hAnsi="Times New Roman"/>
      <w:sz w:val="16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rPr>
      <w:rFonts w:ascii="Cambria" w:hAnsi="Cambria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  <w:rPr>
      <w:rFonts w:ascii="Times New Roman" w:hAnsi="Times New Roman"/>
      <w:sz w:val="24"/>
      <w:lang w:val="en-GB"/>
    </w:rPr>
  </w:style>
  <w:style w:type="character" w:customStyle="1" w:styleId="NagwekZnak">
    <w:name w:val="Nagłówek Znak"/>
    <w:link w:val="Nagwek"/>
    <w:uiPriority w:val="99"/>
    <w:rsid w:val="00FC5F76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autoSpaceDN w:val="0"/>
      <w:textAlignment w:val="baseline"/>
    </w:pPr>
    <w:rPr>
      <w:rFonts w:ascii="Arial" w:hAnsi="Arial"/>
    </w:rPr>
  </w:style>
  <w:style w:type="paragraph" w:styleId="Nagwek3">
    <w:name w:val="heading 3"/>
    <w:basedOn w:val="Normalny"/>
    <w:next w:val="Normalny"/>
    <w:pPr>
      <w:keepNext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customStyle="1" w:styleId="Adreszwrotny">
    <w:name w:val="Adres zwrotny"/>
    <w:basedOn w:val="Normalny"/>
    <w:pPr>
      <w:keepLines/>
      <w:spacing w:line="200" w:lineRule="atLeast"/>
      <w:ind w:right="-120"/>
    </w:pPr>
    <w:rPr>
      <w:rFonts w:ascii="Times New Roman" w:hAnsi="Times New Roman"/>
      <w:sz w:val="16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rPr>
      <w:rFonts w:ascii="Cambria" w:hAnsi="Cambria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  <w:rPr>
      <w:rFonts w:ascii="Times New Roman" w:hAnsi="Times New Roman"/>
      <w:sz w:val="24"/>
      <w:lang w:val="en-GB"/>
    </w:rPr>
  </w:style>
  <w:style w:type="character" w:customStyle="1" w:styleId="NagwekZnak">
    <w:name w:val="Nagłówek Znak"/>
    <w:link w:val="Nagwek"/>
    <w:uiPriority w:val="99"/>
    <w:rsid w:val="00FC5F7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RAMB Sp. z o.o.</dc:creator>
  <cp:lastModifiedBy>Zbigniew Jasiński</cp:lastModifiedBy>
  <cp:revision>2</cp:revision>
  <cp:lastPrinted>2013-07-04T12:03:00Z</cp:lastPrinted>
  <dcterms:created xsi:type="dcterms:W3CDTF">2026-04-16T07:49:00Z</dcterms:created>
  <dcterms:modified xsi:type="dcterms:W3CDTF">2026-04-16T07:49:00Z</dcterms:modified>
</cp:coreProperties>
</file>