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8C0264D" w14:textId="3926E1C3" w:rsidR="002A6984" w:rsidRPr="00887362" w:rsidRDefault="00536929" w:rsidP="002A6984">
      <w:pPr>
        <w:ind w:right="-284"/>
        <w:jc w:val="center"/>
        <w:rPr>
          <w:b/>
        </w:rPr>
      </w:pPr>
      <w:r w:rsidRPr="00DD2179">
        <w:rPr>
          <w:rFonts w:cs="Times New Roman"/>
        </w:rPr>
        <w:t>Składając ofertę</w:t>
      </w:r>
      <w:r w:rsidR="002C69C6" w:rsidRPr="00DD2179">
        <w:rPr>
          <w:rFonts w:cs="Times New Roman"/>
        </w:rPr>
        <w:t xml:space="preserve"> w postępowaniu nr</w:t>
      </w:r>
      <w:r w:rsidR="00B85B36" w:rsidRPr="00DD2179">
        <w:rPr>
          <w:rFonts w:cs="Times New Roman"/>
        </w:rPr>
        <w:t xml:space="preserve"> </w:t>
      </w:r>
      <w:r w:rsidR="002A6984">
        <w:t>06</w:t>
      </w:r>
      <w:r w:rsidR="002A6984" w:rsidRPr="00887362">
        <w:rPr>
          <w:kern w:val="2"/>
        </w:rPr>
        <w:t>/JKAC/PG/202</w:t>
      </w:r>
      <w:r w:rsidR="002A6984">
        <w:rPr>
          <w:kern w:val="2"/>
        </w:rPr>
        <w:t>6</w:t>
      </w:r>
      <w:r w:rsidR="002A6984" w:rsidRPr="00887362">
        <w:rPr>
          <w:kern w:val="2"/>
        </w:rPr>
        <w:t xml:space="preserve"> </w:t>
      </w:r>
      <w:r w:rsidR="002A6984" w:rsidRPr="00F34B56">
        <w:rPr>
          <w:rFonts w:cs="Calibri"/>
          <w:b/>
          <w:kern w:val="2"/>
        </w:rPr>
        <w:t xml:space="preserve">– </w:t>
      </w:r>
      <w:r w:rsidR="002A6984" w:rsidRPr="00F34B56">
        <w:rPr>
          <w:rStyle w:val="Pogrubienie"/>
          <w:rFonts w:cs="Calibri"/>
          <w:b w:val="0"/>
        </w:rPr>
        <w:t>SPRZEDAŻ MATERIA</w:t>
      </w:r>
      <w:r w:rsidR="002A6984">
        <w:rPr>
          <w:rStyle w:val="Pogrubienie"/>
          <w:rFonts w:cs="Calibri"/>
          <w:b w:val="0"/>
        </w:rPr>
        <w:t>Ł</w:t>
      </w:r>
      <w:r w:rsidR="002A6984" w:rsidRPr="00F34B56">
        <w:rPr>
          <w:rStyle w:val="Pogrubienie"/>
          <w:rFonts w:cs="Calibri"/>
          <w:b w:val="0"/>
        </w:rPr>
        <w:t>ÓW OBJĘTYCH POSTĘPOWANIEM ZBYCIA ZB</w:t>
      </w:r>
      <w:r w:rsidR="002A6984">
        <w:rPr>
          <w:rStyle w:val="Pogrubienie"/>
          <w:rFonts w:cs="Calibri"/>
          <w:b w:val="0"/>
        </w:rPr>
        <w:t>Ę</w:t>
      </w:r>
      <w:r w:rsidR="002A6984" w:rsidRPr="00F34B56">
        <w:rPr>
          <w:rStyle w:val="Pogrubienie"/>
          <w:rFonts w:cs="Calibri"/>
          <w:b w:val="0"/>
        </w:rPr>
        <w:t>DNYCH SKŁADNIKÓW MAJĄTKU                                       BESTGUM P</w:t>
      </w:r>
      <w:bookmarkStart w:id="0" w:name="_GoBack"/>
      <w:bookmarkEnd w:id="0"/>
      <w:r w:rsidR="002A6984" w:rsidRPr="00F34B56">
        <w:rPr>
          <w:rStyle w:val="Pogrubienie"/>
          <w:rFonts w:cs="Calibri"/>
          <w:b w:val="0"/>
        </w:rPr>
        <w:t>OLSKA SP. Z O. O.</w:t>
      </w:r>
    </w:p>
    <w:p w14:paraId="24BA2D70" w14:textId="266370B1" w:rsidR="00C86464" w:rsidRPr="00732F36" w:rsidRDefault="00C86464" w:rsidP="00C86464">
      <w:pPr>
        <w:pStyle w:val="Nagwek"/>
        <w:rPr>
          <w:sz w:val="16"/>
          <w:szCs w:val="16"/>
        </w:rPr>
      </w:pP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E2E3" w14:textId="77777777" w:rsidR="00160C04" w:rsidRDefault="00160C04" w:rsidP="00456DC0">
      <w:r>
        <w:separator/>
      </w:r>
    </w:p>
  </w:endnote>
  <w:endnote w:type="continuationSeparator" w:id="0">
    <w:p w14:paraId="69DE94B8" w14:textId="77777777" w:rsidR="00160C04" w:rsidRDefault="00160C04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44F08" w14:textId="77777777" w:rsidR="00160C04" w:rsidRDefault="00160C04" w:rsidP="00456DC0">
      <w:r>
        <w:separator/>
      </w:r>
    </w:p>
  </w:footnote>
  <w:footnote w:type="continuationSeparator" w:id="0">
    <w:p w14:paraId="06503253" w14:textId="77777777" w:rsidR="00160C04" w:rsidRDefault="00160C04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DCFB8" w14:textId="77777777" w:rsidR="002A6984" w:rsidRPr="002A6984" w:rsidRDefault="002A6984" w:rsidP="002A6984">
    <w:pPr>
      <w:ind w:right="-284"/>
      <w:jc w:val="center"/>
      <w:rPr>
        <w:rFonts w:asciiTheme="minorHAnsi" w:hAnsiTheme="minorHAnsi" w:cstheme="minorHAnsi"/>
        <w:b/>
        <w:sz w:val="16"/>
        <w:szCs w:val="16"/>
      </w:rPr>
    </w:pPr>
    <w:r w:rsidRPr="002A6984">
      <w:rPr>
        <w:rFonts w:asciiTheme="minorHAnsi" w:hAnsiTheme="minorHAnsi" w:cstheme="minorHAnsi"/>
        <w:sz w:val="16"/>
        <w:szCs w:val="16"/>
      </w:rPr>
      <w:t>Postępowanie nr 06</w:t>
    </w:r>
    <w:r w:rsidRPr="002A6984">
      <w:rPr>
        <w:rFonts w:asciiTheme="minorHAnsi" w:hAnsiTheme="minorHAnsi" w:cstheme="minorHAnsi"/>
        <w:kern w:val="2"/>
        <w:sz w:val="16"/>
        <w:szCs w:val="16"/>
      </w:rPr>
      <w:t xml:space="preserve">/JKAC/PG/2026 </w:t>
    </w:r>
    <w:r w:rsidRPr="002A6984">
      <w:rPr>
        <w:rFonts w:asciiTheme="minorHAnsi" w:hAnsiTheme="minorHAnsi" w:cstheme="minorHAnsi"/>
        <w:b/>
        <w:kern w:val="2"/>
        <w:sz w:val="16"/>
        <w:szCs w:val="16"/>
      </w:rPr>
      <w:t xml:space="preserve">– </w:t>
    </w:r>
    <w:r w:rsidRPr="002A6984">
      <w:rPr>
        <w:rStyle w:val="Pogrubienie"/>
        <w:rFonts w:asciiTheme="minorHAnsi" w:hAnsiTheme="minorHAnsi" w:cstheme="minorHAnsi"/>
        <w:b w:val="0"/>
        <w:sz w:val="16"/>
        <w:szCs w:val="16"/>
      </w:rPr>
      <w:t>SPRZEDAŻ MATERIAŁÓW OBJĘTYCH POSTĘPOWANIEM ZBYCIA ZBĘDNYCH SKŁADNIKÓW MAJĄTKU                                       BESTGUM POLSKA SP. Z O. O.</w:t>
    </w:r>
  </w:p>
  <w:p w14:paraId="1DA8F99C" w14:textId="2D0E8728" w:rsidR="008E44E9" w:rsidRPr="00DD2179" w:rsidRDefault="008E44E9" w:rsidP="00C326F8">
    <w:pPr>
      <w:pStyle w:val="Nagwek"/>
      <w:spacing w:after="240"/>
      <w:jc w:val="right"/>
      <w:rPr>
        <w:rFonts w:asciiTheme="minorHAnsi" w:eastAsia="Times New Roman" w:hAnsiTheme="minorHAnsi" w:cstheme="minorHAnsi"/>
        <w:kern w:val="0"/>
        <w:sz w:val="16"/>
        <w:szCs w:val="16"/>
        <w:lang w:eastAsia="ar-SA" w:bidi="ar-SA"/>
      </w:rPr>
    </w:pPr>
    <w:r w:rsidRPr="00DD2179">
      <w:rPr>
        <w:rFonts w:asciiTheme="minorHAnsi" w:hAnsiTheme="minorHAnsi" w:cstheme="minorHAnsi"/>
        <w:sz w:val="16"/>
        <w:szCs w:val="16"/>
      </w:rPr>
      <w:t xml:space="preserve">zał. nr </w:t>
    </w:r>
    <w:r w:rsidR="00DD2179">
      <w:rPr>
        <w:rFonts w:asciiTheme="minorHAnsi" w:hAnsiTheme="minorHAnsi" w:cstheme="minorHAnsi"/>
        <w:sz w:val="16"/>
        <w:szCs w:val="16"/>
      </w:rPr>
      <w:t>4</w:t>
    </w:r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33F11"/>
    <w:rsid w:val="000377C2"/>
    <w:rsid w:val="0004714A"/>
    <w:rsid w:val="00063EBF"/>
    <w:rsid w:val="00076DF4"/>
    <w:rsid w:val="00087563"/>
    <w:rsid w:val="000953FD"/>
    <w:rsid w:val="000D67C6"/>
    <w:rsid w:val="000E1FBB"/>
    <w:rsid w:val="000E6B42"/>
    <w:rsid w:val="00120268"/>
    <w:rsid w:val="0015765A"/>
    <w:rsid w:val="00160C04"/>
    <w:rsid w:val="00170295"/>
    <w:rsid w:val="001847DE"/>
    <w:rsid w:val="00196DC9"/>
    <w:rsid w:val="001A094E"/>
    <w:rsid w:val="001C3ACB"/>
    <w:rsid w:val="001E0654"/>
    <w:rsid w:val="001E78AD"/>
    <w:rsid w:val="0020153C"/>
    <w:rsid w:val="002143E1"/>
    <w:rsid w:val="00220063"/>
    <w:rsid w:val="002642E8"/>
    <w:rsid w:val="002A0ACA"/>
    <w:rsid w:val="002A2A10"/>
    <w:rsid w:val="002A2B95"/>
    <w:rsid w:val="002A6984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017E"/>
    <w:rsid w:val="005A7FDF"/>
    <w:rsid w:val="005B6AED"/>
    <w:rsid w:val="005C21F9"/>
    <w:rsid w:val="005E72E4"/>
    <w:rsid w:val="005F407F"/>
    <w:rsid w:val="00601BD5"/>
    <w:rsid w:val="006067E1"/>
    <w:rsid w:val="00610F3D"/>
    <w:rsid w:val="006331CC"/>
    <w:rsid w:val="0066574C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B249B"/>
    <w:rsid w:val="007B4CE5"/>
    <w:rsid w:val="007C4906"/>
    <w:rsid w:val="007E203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3873"/>
    <w:rsid w:val="009A4A34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326F8"/>
    <w:rsid w:val="00C471C9"/>
    <w:rsid w:val="00C54A40"/>
    <w:rsid w:val="00C84851"/>
    <w:rsid w:val="00C86464"/>
    <w:rsid w:val="00C90DCF"/>
    <w:rsid w:val="00CB67C5"/>
    <w:rsid w:val="00CD5D9C"/>
    <w:rsid w:val="00CE242B"/>
    <w:rsid w:val="00CF01A7"/>
    <w:rsid w:val="00CF587B"/>
    <w:rsid w:val="00D031B2"/>
    <w:rsid w:val="00D110C4"/>
    <w:rsid w:val="00D139B4"/>
    <w:rsid w:val="00D31C86"/>
    <w:rsid w:val="00D3308C"/>
    <w:rsid w:val="00D453F3"/>
    <w:rsid w:val="00D51248"/>
    <w:rsid w:val="00D530F3"/>
    <w:rsid w:val="00D97582"/>
    <w:rsid w:val="00DA5B22"/>
    <w:rsid w:val="00DC1DAE"/>
    <w:rsid w:val="00DD0229"/>
    <w:rsid w:val="00DD2179"/>
    <w:rsid w:val="00DE7B46"/>
    <w:rsid w:val="00E03B4E"/>
    <w:rsid w:val="00E16CD3"/>
    <w:rsid w:val="00E17514"/>
    <w:rsid w:val="00E25EE4"/>
    <w:rsid w:val="00E31125"/>
    <w:rsid w:val="00E46409"/>
    <w:rsid w:val="00E55DF6"/>
    <w:rsid w:val="00E5619E"/>
    <w:rsid w:val="00E91071"/>
    <w:rsid w:val="00EB1AD1"/>
    <w:rsid w:val="00ED0DBE"/>
    <w:rsid w:val="00F0470B"/>
    <w:rsid w:val="00F14E48"/>
    <w:rsid w:val="00F2220F"/>
    <w:rsid w:val="00F4284D"/>
    <w:rsid w:val="00F42954"/>
    <w:rsid w:val="00F45C15"/>
    <w:rsid w:val="00F85939"/>
    <w:rsid w:val="00F859C1"/>
    <w:rsid w:val="00F946FB"/>
    <w:rsid w:val="00FB4530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Pogrubienie">
    <w:name w:val="Strong"/>
    <w:uiPriority w:val="22"/>
    <w:qFormat/>
    <w:rsid w:val="002A6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7B21-CB92-4866-A616-829C639D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26</cp:revision>
  <cp:lastPrinted>2015-10-07T04:32:00Z</cp:lastPrinted>
  <dcterms:created xsi:type="dcterms:W3CDTF">2021-09-13T11:10:00Z</dcterms:created>
  <dcterms:modified xsi:type="dcterms:W3CDTF">2026-02-05T12:27:00Z</dcterms:modified>
</cp:coreProperties>
</file>